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62E05" w14:textId="37A410C5" w:rsidR="00A76319" w:rsidRPr="007E149E" w:rsidRDefault="00A76319" w:rsidP="00A76319">
      <w:pPr>
        <w:widowControl w:val="0"/>
        <w:tabs>
          <w:tab w:val="left" w:pos="4111"/>
        </w:tabs>
        <w:spacing w:after="0" w:line="276" w:lineRule="auto"/>
        <w:jc w:val="center"/>
        <w:rPr>
          <w:rFonts w:eastAsia="Times New Roman" w:cstheme="minorHAnsi"/>
          <w:b/>
          <w:bCs/>
          <w:color w:val="000000"/>
          <w:sz w:val="28"/>
          <w:szCs w:val="28"/>
          <w:lang w:eastAsia="it-IT"/>
        </w:rPr>
      </w:pPr>
      <w:r w:rsidRPr="007E149E">
        <w:rPr>
          <w:rFonts w:eastAsia="Times New Roman" w:cstheme="minorHAnsi"/>
          <w:b/>
          <w:bCs/>
          <w:color w:val="000000"/>
          <w:sz w:val="28"/>
          <w:szCs w:val="28"/>
          <w:lang w:eastAsia="it-IT"/>
        </w:rPr>
        <w:t xml:space="preserve">Allegato 2 POS </w:t>
      </w:r>
      <w:r w:rsidR="00AF701B">
        <w:rPr>
          <w:rFonts w:eastAsia="Times New Roman" w:cstheme="minorHAnsi"/>
          <w:b/>
          <w:bCs/>
          <w:color w:val="000000"/>
          <w:sz w:val="28"/>
          <w:szCs w:val="28"/>
          <w:lang w:eastAsia="it-IT"/>
        </w:rPr>
        <w:t>D</w:t>
      </w:r>
      <w:r w:rsidRPr="007E149E">
        <w:rPr>
          <w:rFonts w:eastAsia="Times New Roman" w:cstheme="minorHAnsi"/>
          <w:b/>
          <w:bCs/>
          <w:color w:val="000000"/>
          <w:sz w:val="28"/>
          <w:szCs w:val="28"/>
          <w:lang w:eastAsia="it-IT"/>
        </w:rPr>
        <w:t>.1.</w:t>
      </w:r>
      <w:r w:rsidR="00AE5B20">
        <w:rPr>
          <w:rFonts w:eastAsia="Times New Roman" w:cstheme="minorHAnsi"/>
          <w:b/>
          <w:bCs/>
          <w:color w:val="000000"/>
          <w:sz w:val="28"/>
          <w:szCs w:val="28"/>
          <w:lang w:eastAsia="it-IT"/>
        </w:rPr>
        <w:t>b</w:t>
      </w:r>
    </w:p>
    <w:p w14:paraId="50D017D5" w14:textId="5ED76705" w:rsidR="00A76319" w:rsidRDefault="00A76319" w:rsidP="00A76319">
      <w:pPr>
        <w:widowControl w:val="0"/>
        <w:spacing w:after="60" w:line="276" w:lineRule="auto"/>
        <w:jc w:val="center"/>
        <w:rPr>
          <w:rFonts w:eastAsia="Arial Unicode MS" w:cstheme="minorHAnsi"/>
          <w:color w:val="000000"/>
          <w:sz w:val="20"/>
          <w:szCs w:val="20"/>
          <w:lang w:eastAsia="it-IT"/>
        </w:rPr>
      </w:pPr>
    </w:p>
    <w:p w14:paraId="08980D5A" w14:textId="77777777" w:rsidR="009C798A" w:rsidRPr="007E149E" w:rsidRDefault="009C798A" w:rsidP="00A76319">
      <w:pPr>
        <w:widowControl w:val="0"/>
        <w:spacing w:after="60" w:line="276" w:lineRule="auto"/>
        <w:jc w:val="center"/>
        <w:rPr>
          <w:rFonts w:eastAsia="Arial Unicode MS" w:cstheme="minorHAnsi"/>
          <w:color w:val="000000"/>
          <w:sz w:val="20"/>
          <w:szCs w:val="20"/>
          <w:lang w:eastAsia="it-IT"/>
        </w:rPr>
      </w:pPr>
    </w:p>
    <w:p w14:paraId="5A2F320D" w14:textId="77777777" w:rsidR="00A76319" w:rsidRPr="007E149E" w:rsidRDefault="00A76319" w:rsidP="00A76319">
      <w:pPr>
        <w:widowControl w:val="0"/>
        <w:spacing w:after="60" w:line="276" w:lineRule="auto"/>
        <w:jc w:val="both"/>
        <w:rPr>
          <w:rFonts w:eastAsia="Arial Unicode MS" w:cstheme="minorHAnsi"/>
          <w:b/>
          <w:color w:val="000000"/>
          <w:sz w:val="20"/>
          <w:szCs w:val="20"/>
          <w:lang w:eastAsia="it-IT"/>
        </w:rPr>
      </w:pPr>
      <w:r w:rsidRPr="007E149E">
        <w:rPr>
          <w:rFonts w:eastAsia="Arial Unicode MS" w:cstheme="minorHAnsi"/>
          <w:b/>
          <w:color w:val="000000"/>
          <w:sz w:val="20"/>
          <w:szCs w:val="20"/>
          <w:lang w:eastAsia="it-IT"/>
        </w:rPr>
        <w:t>Dichiarazione relativa all’assenza di situazioni di conflitto di interessi, anche potenziale, e di situazioni di incompatibilità ai fini del conferimento dell’incarico di Responsabile del procedimento/componente del Nucleo di Valutazione per l’ammissibilità/merito delle istanze d’accesso ad attività in concessione</w:t>
      </w:r>
    </w:p>
    <w:p w14:paraId="5FA002B3" w14:textId="77777777" w:rsidR="00A76319" w:rsidRDefault="00A76319" w:rsidP="00A76319">
      <w:pPr>
        <w:widowControl w:val="0"/>
        <w:spacing w:after="60" w:line="276" w:lineRule="auto"/>
        <w:jc w:val="center"/>
        <w:rPr>
          <w:rFonts w:eastAsia="Arial Unicode MS" w:cstheme="minorHAnsi"/>
          <w:b/>
          <w:color w:val="000000"/>
          <w:sz w:val="20"/>
          <w:szCs w:val="20"/>
          <w:lang w:eastAsia="it-IT"/>
        </w:rPr>
      </w:pPr>
      <w:r w:rsidRPr="007E149E">
        <w:rPr>
          <w:rFonts w:eastAsia="Arial Unicode MS" w:cstheme="minorHAnsi"/>
          <w:b/>
          <w:color w:val="000000"/>
          <w:sz w:val="20"/>
          <w:szCs w:val="20"/>
          <w:lang w:eastAsia="it-IT"/>
        </w:rPr>
        <w:t>(</w:t>
      </w:r>
      <w:r w:rsidRPr="007E149E">
        <w:rPr>
          <w:rFonts w:eastAsia="Arial Unicode MS" w:cstheme="minorHAnsi"/>
          <w:b/>
          <w:color w:val="000000"/>
          <w:sz w:val="20"/>
          <w:szCs w:val="20"/>
          <w:u w:val="single"/>
          <w:lang w:eastAsia="it-IT"/>
        </w:rPr>
        <w:t>per soggetti interni all’amministrazione</w:t>
      </w:r>
      <w:r w:rsidRPr="007E149E">
        <w:rPr>
          <w:rFonts w:eastAsia="Arial Unicode MS" w:cstheme="minorHAnsi"/>
          <w:b/>
          <w:color w:val="000000"/>
          <w:sz w:val="20"/>
          <w:szCs w:val="20"/>
          <w:lang w:eastAsia="it-IT"/>
        </w:rPr>
        <w:t>)</w:t>
      </w:r>
    </w:p>
    <w:p w14:paraId="18946F09" w14:textId="250AF7FF" w:rsidR="00A76319" w:rsidRDefault="00A76319" w:rsidP="00A76319">
      <w:pPr>
        <w:widowControl w:val="0"/>
        <w:spacing w:after="60" w:line="276" w:lineRule="auto"/>
        <w:jc w:val="center"/>
        <w:rPr>
          <w:rFonts w:eastAsia="Arial Unicode MS" w:cstheme="minorHAnsi"/>
          <w:b/>
          <w:color w:val="000000"/>
          <w:sz w:val="20"/>
          <w:szCs w:val="20"/>
          <w:lang w:eastAsia="it-IT"/>
        </w:rPr>
      </w:pPr>
    </w:p>
    <w:p w14:paraId="30D8CA47" w14:textId="77777777" w:rsidR="009C798A" w:rsidRPr="007E149E" w:rsidRDefault="009C798A" w:rsidP="00A76319">
      <w:pPr>
        <w:widowControl w:val="0"/>
        <w:spacing w:after="60" w:line="276" w:lineRule="auto"/>
        <w:jc w:val="center"/>
        <w:rPr>
          <w:rFonts w:eastAsia="Arial Unicode MS" w:cstheme="minorHAnsi"/>
          <w:b/>
          <w:color w:val="000000"/>
          <w:sz w:val="20"/>
          <w:szCs w:val="20"/>
          <w:lang w:eastAsia="it-IT"/>
        </w:rPr>
      </w:pPr>
    </w:p>
    <w:p w14:paraId="1174763A" w14:textId="77777777" w:rsidR="00A76319" w:rsidRPr="007E149E" w:rsidRDefault="00A76319" w:rsidP="00A76319">
      <w:pPr>
        <w:widowControl w:val="0"/>
        <w:spacing w:after="60" w:line="276" w:lineRule="auto"/>
        <w:ind w:left="679"/>
        <w:jc w:val="center"/>
        <w:rPr>
          <w:rFonts w:eastAsia="Arial Unicode MS" w:cstheme="minorHAnsi"/>
          <w:b/>
          <w:bCs/>
          <w:color w:val="000000"/>
          <w:sz w:val="24"/>
          <w:szCs w:val="24"/>
          <w:lang w:eastAsia="it-IT"/>
        </w:rPr>
      </w:pPr>
      <w:r w:rsidRPr="007E149E">
        <w:rPr>
          <w:rFonts w:eastAsia="Arial Unicode MS" w:cstheme="minorHAnsi"/>
          <w:b/>
          <w:bCs/>
          <w:color w:val="000000"/>
          <w:sz w:val="24"/>
          <w:szCs w:val="24"/>
          <w:lang w:eastAsia="it-IT"/>
        </w:rPr>
        <w:t>DICHIARAZIONE SOSTITUTIVA EX ARTT. 46 e 47 DEL D.P.R. n. 445/2000)</w:t>
      </w:r>
    </w:p>
    <w:p w14:paraId="3BE84D43" w14:textId="77777777" w:rsidR="00A76319" w:rsidRPr="007E149E" w:rsidRDefault="00A76319" w:rsidP="00A76319">
      <w:pPr>
        <w:widowControl w:val="0"/>
        <w:spacing w:before="1" w:after="0" w:line="276" w:lineRule="auto"/>
        <w:rPr>
          <w:rFonts w:eastAsia="Arial Unicode MS" w:cstheme="minorHAnsi"/>
          <w:color w:val="000000"/>
          <w:sz w:val="20"/>
          <w:szCs w:val="20"/>
          <w:lang w:val="x-none" w:eastAsia="it-IT"/>
        </w:rPr>
      </w:pPr>
    </w:p>
    <w:p w14:paraId="59E8D409" w14:textId="77777777" w:rsidR="00A76319" w:rsidRPr="007E149E" w:rsidRDefault="00A76319" w:rsidP="00A76319">
      <w:pPr>
        <w:widowControl w:val="0"/>
        <w:spacing w:before="120" w:after="360" w:line="276" w:lineRule="auto"/>
        <w:jc w:val="both"/>
        <w:rPr>
          <w:rFonts w:eastAsia="Arial Unicode MS" w:cstheme="minorHAnsi"/>
          <w:color w:val="000000"/>
          <w:sz w:val="20"/>
          <w:szCs w:val="20"/>
          <w:lang w:val="x-none" w:eastAsia="it-IT"/>
        </w:rPr>
      </w:pPr>
      <w:r w:rsidRPr="007E149E">
        <w:rPr>
          <w:rFonts w:eastAsia="Arial Unicode MS" w:cstheme="minorHAnsi"/>
          <w:color w:val="000000"/>
          <w:sz w:val="20"/>
          <w:szCs w:val="20"/>
          <w:lang w:val="x-none" w:eastAsia="it-IT"/>
        </w:rPr>
        <w:t xml:space="preserve">Il/La  sottoscritto/a </w:t>
      </w:r>
      <w:r w:rsidRPr="007E149E">
        <w:rPr>
          <w:rFonts w:eastAsia="Arial Unicode MS" w:cstheme="minorHAnsi"/>
          <w:color w:val="000000"/>
          <w:sz w:val="20"/>
          <w:szCs w:val="20"/>
          <w:lang w:eastAsia="it-IT"/>
        </w:rPr>
        <w:t>…...…………………………………………………………………………………….</w:t>
      </w:r>
      <w:r w:rsidRPr="007E149E">
        <w:rPr>
          <w:rFonts w:cstheme="minorHAnsi"/>
          <w:color w:val="000000"/>
          <w:sz w:val="20"/>
        </w:rPr>
        <w:t xml:space="preserve"> </w:t>
      </w:r>
      <w:r w:rsidRPr="007E149E">
        <w:rPr>
          <w:rFonts w:eastAsia="Arial Unicode MS" w:cstheme="minorHAnsi"/>
          <w:color w:val="000000"/>
          <w:sz w:val="20"/>
          <w:szCs w:val="20"/>
          <w:lang w:val="x-none" w:eastAsia="it-IT"/>
        </w:rPr>
        <w:t>nato/a</w:t>
      </w:r>
      <w:r w:rsidRPr="007E149E">
        <w:rPr>
          <w:rFonts w:cstheme="minorHAnsi"/>
          <w:color w:val="000000"/>
          <w:sz w:val="20"/>
        </w:rPr>
        <w:t xml:space="preserve"> </w:t>
      </w:r>
      <w:proofErr w:type="spellStart"/>
      <w:r w:rsidRPr="007E149E">
        <w:rPr>
          <w:rFonts w:eastAsia="Arial Unicode MS" w:cstheme="minorHAnsi"/>
          <w:color w:val="000000"/>
          <w:sz w:val="20"/>
          <w:szCs w:val="20"/>
          <w:lang w:val="x-none" w:eastAsia="it-IT"/>
        </w:rPr>
        <w:t>a</w:t>
      </w:r>
      <w:proofErr w:type="spellEnd"/>
      <w:r w:rsidRPr="007E149E">
        <w:rPr>
          <w:rFonts w:eastAsia="Arial Unicode MS" w:cstheme="minorHAnsi"/>
          <w:color w:val="000000"/>
          <w:sz w:val="20"/>
          <w:szCs w:val="20"/>
          <w:lang w:val="x-none" w:eastAsia="it-IT"/>
        </w:rPr>
        <w:t xml:space="preserve"> ………..………………………………</w:t>
      </w:r>
      <w:r w:rsidRPr="007E149E">
        <w:rPr>
          <w:rFonts w:eastAsia="Arial Unicode MS" w:cstheme="minorHAnsi"/>
          <w:color w:val="000000"/>
          <w:sz w:val="20"/>
          <w:szCs w:val="20"/>
          <w:lang w:eastAsia="it-IT"/>
        </w:rPr>
        <w:t>……………………….</w:t>
      </w:r>
      <w:r w:rsidRPr="007E149E">
        <w:rPr>
          <w:rFonts w:eastAsia="Arial Unicode MS" w:cstheme="minorHAnsi"/>
          <w:color w:val="000000"/>
          <w:sz w:val="20"/>
          <w:szCs w:val="20"/>
          <w:lang w:val="x-none" w:eastAsia="it-IT"/>
        </w:rPr>
        <w:t xml:space="preserve"> il ……………….…… in servizio presso la Regione Puglia</w:t>
      </w:r>
      <w:r w:rsidRPr="007E149E">
        <w:rPr>
          <w:rFonts w:eastAsia="Arial Unicode MS" w:cstheme="minorHAnsi"/>
          <w:color w:val="000000"/>
          <w:sz w:val="20"/>
          <w:szCs w:val="20"/>
          <w:lang w:eastAsia="it-IT"/>
        </w:rPr>
        <w:t>/…………………………..</w:t>
      </w:r>
      <w:r w:rsidRPr="007E149E">
        <w:rPr>
          <w:rFonts w:eastAsia="Arial Unicode MS" w:cstheme="minorHAnsi"/>
          <w:color w:val="000000"/>
          <w:sz w:val="20"/>
          <w:szCs w:val="20"/>
          <w:lang w:val="x-none" w:eastAsia="it-IT"/>
        </w:rPr>
        <w:t xml:space="preserve"> in qualità di ……………………….……………………</w:t>
      </w:r>
      <w:r w:rsidRPr="007E149E">
        <w:rPr>
          <w:rFonts w:eastAsia="Arial Unicode MS" w:cstheme="minorHAnsi"/>
          <w:color w:val="000000"/>
          <w:sz w:val="20"/>
          <w:szCs w:val="20"/>
          <w:lang w:eastAsia="it-IT"/>
        </w:rPr>
        <w:t>… ,</w:t>
      </w:r>
      <w:r w:rsidRPr="007E149E">
        <w:rPr>
          <w:rFonts w:eastAsia="Arial Unicode MS" w:cstheme="minorHAnsi"/>
          <w:color w:val="000000"/>
          <w:sz w:val="20"/>
          <w:szCs w:val="20"/>
          <w:lang w:val="x-none" w:eastAsia="it-IT"/>
        </w:rPr>
        <w:t xml:space="preserve"> nominato quale:</w:t>
      </w:r>
    </w:p>
    <w:p w14:paraId="541B4F29" w14:textId="77777777" w:rsidR="00A76319" w:rsidRPr="007E149E" w:rsidRDefault="00A76319" w:rsidP="00A76319">
      <w:pPr>
        <w:widowControl w:val="0"/>
        <w:numPr>
          <w:ilvl w:val="0"/>
          <w:numId w:val="3"/>
        </w:numPr>
        <w:tabs>
          <w:tab w:val="left" w:pos="426"/>
        </w:tabs>
        <w:spacing w:before="120" w:after="120" w:line="276" w:lineRule="auto"/>
        <w:ind w:hanging="331"/>
        <w:jc w:val="both"/>
        <w:outlineLvl w:val="1"/>
        <w:rPr>
          <w:rFonts w:eastAsia="Arial Unicode MS" w:cstheme="minorHAnsi"/>
          <w:color w:val="000000"/>
          <w:sz w:val="20"/>
          <w:szCs w:val="20"/>
          <w:lang w:eastAsia="it-IT"/>
        </w:rPr>
      </w:pPr>
      <w:r w:rsidRPr="007E149E">
        <w:rPr>
          <w:rFonts w:eastAsia="Arial Unicode MS" w:cstheme="minorHAnsi"/>
          <w:color w:val="000000"/>
          <w:sz w:val="20"/>
          <w:szCs w:val="20"/>
          <w:lang w:eastAsia="it-IT"/>
        </w:rPr>
        <w:t>Responsabile del procedimento;</w:t>
      </w:r>
    </w:p>
    <w:p w14:paraId="36B8B555" w14:textId="77777777" w:rsidR="00A76319" w:rsidRPr="007E149E" w:rsidRDefault="00A76319" w:rsidP="00A76319">
      <w:pPr>
        <w:widowControl w:val="0"/>
        <w:numPr>
          <w:ilvl w:val="0"/>
          <w:numId w:val="3"/>
        </w:numPr>
        <w:tabs>
          <w:tab w:val="left" w:pos="426"/>
        </w:tabs>
        <w:spacing w:before="120" w:after="120" w:line="276" w:lineRule="auto"/>
        <w:ind w:hanging="331"/>
        <w:jc w:val="both"/>
        <w:outlineLvl w:val="1"/>
        <w:rPr>
          <w:rFonts w:eastAsia="Arial Unicode MS" w:cstheme="minorHAnsi"/>
          <w:color w:val="000000"/>
          <w:sz w:val="20"/>
          <w:szCs w:val="20"/>
          <w:lang w:eastAsia="it-IT"/>
        </w:rPr>
      </w:pPr>
      <w:r w:rsidRPr="007E149E">
        <w:rPr>
          <w:rFonts w:eastAsia="Arial Unicode MS" w:cstheme="minorHAnsi"/>
          <w:color w:val="000000"/>
          <w:sz w:val="20"/>
          <w:szCs w:val="20"/>
          <w:lang w:eastAsia="it-IT"/>
        </w:rPr>
        <w:t>Presidente del Nucleo di Valutazione per l’ammissibilità</w:t>
      </w:r>
      <w:r>
        <w:rPr>
          <w:rFonts w:eastAsia="Arial Unicode MS" w:cstheme="minorHAnsi"/>
          <w:color w:val="000000"/>
          <w:sz w:val="20"/>
          <w:szCs w:val="20"/>
          <w:lang w:eastAsia="it-IT"/>
        </w:rPr>
        <w:t>/</w:t>
      </w:r>
      <w:r w:rsidRPr="007E149E">
        <w:rPr>
          <w:rFonts w:eastAsia="Arial Unicode MS" w:cstheme="minorHAnsi"/>
          <w:color w:val="000000"/>
          <w:sz w:val="20"/>
          <w:szCs w:val="20"/>
          <w:lang w:eastAsia="it-IT"/>
        </w:rPr>
        <w:t>merito delle istanze pervenute;</w:t>
      </w:r>
    </w:p>
    <w:p w14:paraId="671144C2" w14:textId="77777777" w:rsidR="00A76319" w:rsidRPr="007E149E" w:rsidRDefault="00A76319" w:rsidP="00A76319">
      <w:pPr>
        <w:widowControl w:val="0"/>
        <w:numPr>
          <w:ilvl w:val="0"/>
          <w:numId w:val="3"/>
        </w:numPr>
        <w:tabs>
          <w:tab w:val="left" w:pos="426"/>
          <w:tab w:val="left" w:pos="5357"/>
        </w:tabs>
        <w:spacing w:before="120" w:after="120" w:line="276" w:lineRule="auto"/>
        <w:ind w:hanging="331"/>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Componente del Nucleo di Valutazione per l’ammissibilità</w:t>
      </w:r>
      <w:r>
        <w:rPr>
          <w:rFonts w:eastAsia="Arial Unicode MS" w:cstheme="minorHAnsi"/>
          <w:color w:val="000000"/>
          <w:sz w:val="20"/>
          <w:szCs w:val="20"/>
          <w:lang w:eastAsia="it-IT"/>
        </w:rPr>
        <w:t>/</w:t>
      </w:r>
      <w:r w:rsidRPr="007E149E">
        <w:rPr>
          <w:rFonts w:eastAsia="Arial Unicode MS" w:cstheme="minorHAnsi"/>
          <w:color w:val="000000"/>
          <w:sz w:val="20"/>
          <w:szCs w:val="20"/>
          <w:lang w:eastAsia="it-IT"/>
        </w:rPr>
        <w:t>merito delle istanze pervenute;</w:t>
      </w:r>
    </w:p>
    <w:p w14:paraId="1C87C03D" w14:textId="77777777" w:rsidR="00A76319" w:rsidRPr="007E149E" w:rsidRDefault="00A76319" w:rsidP="00A76319">
      <w:pPr>
        <w:widowControl w:val="0"/>
        <w:numPr>
          <w:ilvl w:val="0"/>
          <w:numId w:val="3"/>
        </w:numPr>
        <w:tabs>
          <w:tab w:val="left" w:pos="426"/>
        </w:tabs>
        <w:spacing w:before="120" w:after="120" w:line="276" w:lineRule="auto"/>
        <w:ind w:hanging="331"/>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Altro (specificare)</w:t>
      </w:r>
    </w:p>
    <w:p w14:paraId="1EE69E02" w14:textId="77777777" w:rsidR="00A76319" w:rsidRPr="007E149E" w:rsidRDefault="00A76319" w:rsidP="00A76319">
      <w:pPr>
        <w:widowControl w:val="0"/>
        <w:tabs>
          <w:tab w:val="left" w:pos="366"/>
          <w:tab w:val="left" w:pos="7478"/>
        </w:tabs>
        <w:spacing w:before="120" w:after="360" w:line="276" w:lineRule="auto"/>
        <w:ind w:left="363"/>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______________________________________________________________________________</w:t>
      </w:r>
      <w:r w:rsidRPr="007E149E">
        <w:rPr>
          <w:rFonts w:eastAsia="Arial Unicode MS" w:cstheme="minorHAnsi"/>
          <w:color w:val="000000"/>
          <w:sz w:val="20"/>
          <w:szCs w:val="20"/>
          <w:lang w:eastAsia="it-IT"/>
        </w:rPr>
        <w:tab/>
      </w:r>
    </w:p>
    <w:p w14:paraId="10486EE6" w14:textId="77777777" w:rsidR="00A76319" w:rsidRPr="007E149E" w:rsidRDefault="00A76319" w:rsidP="00A76319">
      <w:pPr>
        <w:widowControl w:val="0"/>
        <w:tabs>
          <w:tab w:val="left" w:pos="366"/>
          <w:tab w:val="left" w:pos="7478"/>
        </w:tabs>
        <w:spacing w:before="163" w:after="60" w:line="276" w:lineRule="auto"/>
        <w:jc w:val="both"/>
        <w:rPr>
          <w:rFonts w:cstheme="minorHAnsi"/>
          <w:color w:val="000000"/>
          <w:sz w:val="20"/>
        </w:rPr>
      </w:pPr>
      <w:r w:rsidRPr="007E149E">
        <w:rPr>
          <w:rFonts w:eastAsia="Arial Unicode MS" w:cstheme="minorHAnsi"/>
          <w:color w:val="000000"/>
          <w:sz w:val="20"/>
          <w:szCs w:val="20"/>
          <w:lang w:eastAsia="it-IT"/>
        </w:rPr>
        <w:t xml:space="preserve">di cui all’Avviso pubblico n. </w:t>
      </w:r>
      <w:r w:rsidRPr="007E149E">
        <w:rPr>
          <w:rFonts w:eastAsia="Arial Unicode MS" w:cstheme="minorHAnsi"/>
          <w:color w:val="000000"/>
          <w:sz w:val="20"/>
          <w:szCs w:val="20"/>
          <w:highlight w:val="lightGray"/>
          <w:lang w:eastAsia="it-IT"/>
        </w:rPr>
        <w:t>_________</w:t>
      </w:r>
      <w:r w:rsidRPr="007E149E">
        <w:rPr>
          <w:rFonts w:eastAsia="Arial Unicode MS" w:cstheme="minorHAnsi"/>
          <w:color w:val="000000"/>
          <w:sz w:val="20"/>
          <w:szCs w:val="20"/>
          <w:lang w:eastAsia="it-IT"/>
        </w:rPr>
        <w:t xml:space="preserve"> approvato con Atto Dirigenziale della </w:t>
      </w:r>
      <w:r w:rsidRPr="007E149E">
        <w:rPr>
          <w:rFonts w:eastAsia="Arial Unicode MS" w:cstheme="minorHAnsi"/>
          <w:color w:val="000000"/>
          <w:sz w:val="20"/>
          <w:szCs w:val="20"/>
          <w:highlight w:val="lightGray"/>
          <w:lang w:eastAsia="it-IT"/>
        </w:rPr>
        <w:t>___________</w:t>
      </w:r>
      <w:r w:rsidRPr="007E149E">
        <w:rPr>
          <w:rFonts w:eastAsia="Arial Unicode MS" w:cstheme="minorHAnsi"/>
          <w:color w:val="000000"/>
          <w:sz w:val="20"/>
          <w:szCs w:val="20"/>
          <w:lang w:eastAsia="it-IT"/>
        </w:rPr>
        <w:t xml:space="preserve">n. </w:t>
      </w:r>
      <w:r w:rsidRPr="007E149E">
        <w:rPr>
          <w:rFonts w:eastAsia="Arial Unicode MS" w:cstheme="minorHAnsi"/>
          <w:color w:val="000000"/>
          <w:sz w:val="20"/>
          <w:szCs w:val="20"/>
          <w:highlight w:val="lightGray"/>
          <w:lang w:eastAsia="it-IT"/>
        </w:rPr>
        <w:t>___</w:t>
      </w:r>
      <w:r w:rsidRPr="007E149E">
        <w:rPr>
          <w:rFonts w:eastAsia="Arial Unicode MS" w:cstheme="minorHAnsi"/>
          <w:color w:val="000000"/>
          <w:sz w:val="20"/>
          <w:szCs w:val="20"/>
          <w:lang w:eastAsia="it-IT"/>
        </w:rPr>
        <w:t xml:space="preserve"> del </w:t>
      </w:r>
      <w:r w:rsidRPr="007E149E">
        <w:rPr>
          <w:rFonts w:eastAsia="Arial Unicode MS" w:cstheme="minorHAnsi"/>
          <w:color w:val="000000"/>
          <w:sz w:val="20"/>
          <w:szCs w:val="20"/>
          <w:highlight w:val="lightGray"/>
          <w:lang w:eastAsia="it-IT"/>
        </w:rPr>
        <w:t>_______</w:t>
      </w:r>
      <w:r w:rsidRPr="007E149E">
        <w:rPr>
          <w:rFonts w:eastAsia="Arial Unicode MS" w:cstheme="minorHAnsi"/>
          <w:color w:val="000000"/>
          <w:sz w:val="20"/>
          <w:szCs w:val="20"/>
          <w:lang w:eastAsia="it-IT"/>
        </w:rPr>
        <w:t xml:space="preserve"> e denominato</w:t>
      </w:r>
      <w:r w:rsidRPr="007E149E">
        <w:rPr>
          <w:rFonts w:eastAsia="Arial Unicode MS" w:cstheme="minorHAnsi"/>
          <w:color w:val="000000"/>
          <w:sz w:val="20"/>
          <w:szCs w:val="20"/>
          <w:highlight w:val="lightGray"/>
          <w:lang w:eastAsia="it-IT"/>
        </w:rPr>
        <w:t>_______________________________________________,</w:t>
      </w:r>
      <w:r w:rsidRPr="007E149E">
        <w:rPr>
          <w:rFonts w:eastAsia="Arial Unicode MS" w:cstheme="minorHAnsi"/>
          <w:color w:val="000000"/>
          <w:sz w:val="20"/>
          <w:szCs w:val="20"/>
          <w:lang w:eastAsia="it-IT"/>
        </w:rPr>
        <w:t xml:space="preserve"> finanziato nell’ambito dell’Azione </w:t>
      </w:r>
      <w:r w:rsidRPr="007E149E">
        <w:rPr>
          <w:rFonts w:eastAsia="Arial Unicode MS" w:cstheme="minorHAnsi"/>
          <w:color w:val="000000"/>
          <w:sz w:val="20"/>
          <w:szCs w:val="20"/>
          <w:highlight w:val="lightGray"/>
          <w:lang w:eastAsia="it-IT"/>
        </w:rPr>
        <w:t>_____</w:t>
      </w:r>
      <w:r w:rsidRPr="007E149E">
        <w:rPr>
          <w:rFonts w:eastAsia="Arial Unicode MS" w:cstheme="minorHAnsi"/>
          <w:color w:val="000000"/>
          <w:sz w:val="20"/>
          <w:szCs w:val="20"/>
          <w:lang w:eastAsia="it-IT"/>
        </w:rPr>
        <w:t xml:space="preserve"> del PR Puglia FESR-FSE</w:t>
      </w:r>
      <w:r>
        <w:rPr>
          <w:rFonts w:eastAsia="Arial Unicode MS" w:cstheme="minorHAnsi"/>
          <w:color w:val="000000"/>
          <w:sz w:val="20"/>
          <w:szCs w:val="20"/>
          <w:lang w:eastAsia="it-IT"/>
        </w:rPr>
        <w:t>+</w:t>
      </w:r>
      <w:r w:rsidRPr="007E149E">
        <w:rPr>
          <w:rFonts w:eastAsia="Arial Unicode MS" w:cstheme="minorHAnsi"/>
          <w:color w:val="000000"/>
          <w:sz w:val="20"/>
          <w:szCs w:val="20"/>
          <w:lang w:eastAsia="it-IT"/>
        </w:rPr>
        <w:t xml:space="preserve"> 20</w:t>
      </w:r>
      <w:r>
        <w:rPr>
          <w:rFonts w:eastAsia="Arial Unicode MS" w:cstheme="minorHAnsi"/>
          <w:color w:val="000000"/>
          <w:sz w:val="20"/>
          <w:szCs w:val="20"/>
          <w:lang w:eastAsia="it-IT"/>
        </w:rPr>
        <w:t>21</w:t>
      </w:r>
      <w:r w:rsidRPr="007E149E">
        <w:rPr>
          <w:rFonts w:eastAsia="Arial Unicode MS" w:cstheme="minorHAnsi"/>
          <w:color w:val="000000"/>
          <w:sz w:val="20"/>
          <w:szCs w:val="20"/>
          <w:lang w:eastAsia="it-IT"/>
        </w:rPr>
        <w:t>-202</w:t>
      </w:r>
      <w:r>
        <w:rPr>
          <w:rFonts w:eastAsia="Arial Unicode MS" w:cstheme="minorHAnsi"/>
          <w:color w:val="000000"/>
          <w:sz w:val="20"/>
          <w:szCs w:val="20"/>
          <w:lang w:eastAsia="it-IT"/>
        </w:rPr>
        <w:t>7</w:t>
      </w:r>
      <w:r w:rsidRPr="007E149E">
        <w:rPr>
          <w:rFonts w:eastAsia="Arial Unicode MS" w:cstheme="minorHAnsi"/>
          <w:color w:val="000000"/>
          <w:sz w:val="20"/>
          <w:szCs w:val="20"/>
          <w:lang w:eastAsia="it-IT"/>
        </w:rPr>
        <w:t>.</w:t>
      </w:r>
    </w:p>
    <w:p w14:paraId="45D31B90" w14:textId="77777777" w:rsidR="00A76319" w:rsidRPr="007E149E" w:rsidRDefault="00A76319" w:rsidP="009C798A">
      <w:pPr>
        <w:widowControl w:val="0"/>
        <w:tabs>
          <w:tab w:val="left" w:pos="366"/>
          <w:tab w:val="left" w:pos="7478"/>
        </w:tabs>
        <w:spacing w:before="240" w:after="240" w:line="276" w:lineRule="auto"/>
        <w:jc w:val="center"/>
        <w:rPr>
          <w:rFonts w:eastAsia="Arial Unicode MS" w:cstheme="minorHAnsi"/>
          <w:b/>
          <w:color w:val="000000"/>
          <w:sz w:val="20"/>
          <w:szCs w:val="20"/>
          <w:lang w:eastAsia="it-IT"/>
        </w:rPr>
      </w:pPr>
      <w:r w:rsidRPr="007E149E">
        <w:rPr>
          <w:rFonts w:eastAsia="Arial Unicode MS" w:cstheme="minorHAnsi"/>
          <w:b/>
          <w:color w:val="000000"/>
          <w:sz w:val="20"/>
          <w:szCs w:val="20"/>
          <w:lang w:eastAsia="it-IT"/>
        </w:rPr>
        <w:t>PRESO ATTO CHE</w:t>
      </w:r>
    </w:p>
    <w:p w14:paraId="4ED52B05"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 l’art. 61 del Regolamento (UE, Euratom) n. 1046/2018 del Parlamento europeo e del Consiglio del 18 luglio 2018, prevede che le autorità nazionali a tutti i livelli che partecipano all’esecuzione in regime di gestione indiretta del bilancio dell’Unione, non adottano azioni da cui possa derivare un conflitto tra i loro interessi e quelli dell’Unione e debbono predisporre misure adeguate a prevenire l’insorgere di conflitti d’interessi nell’ambito delle funzioni poste sotto la loro responsabilità e per risolvere le situazioni che possono oggettivamente essere percepite come comportanti un conflitto d’interessi;</w:t>
      </w:r>
    </w:p>
    <w:p w14:paraId="62E03223"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 il sopra citato art. 61, laddove esista un rischio di conflitto d’interessi, da un lato, pone in capo al membro del personale di un’autorità nazionale l’onere di comunicare tale situazione al superiore gerarchico, dall’altro lato, prevede che l’autorità nazionale competente assicuri la cessazione di ogni attività da parte del membro del personale in conflitto d’interessi, e comunque che sia intrapresa qualsiasi altra azione appropriata conformemente al diritto applicabile;</w:t>
      </w:r>
    </w:p>
    <w:p w14:paraId="4DF041F4"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lastRenderedPageBreak/>
        <w:t>- secondo l’art. 61 citato, esiste un conflitto d’interessi quando l’esercizio imparziale e obiettivo delle funzioni è compromesso da motivi familiari, affettivi, da affinità politica o nazionale, da interesse economico o da qualsiasi altro interesse personale diretto o indiretto;</w:t>
      </w:r>
    </w:p>
    <w:p w14:paraId="151F144C"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bCs/>
          <w:color w:val="000000"/>
          <w:sz w:val="20"/>
          <w:szCs w:val="20"/>
          <w:lang w:eastAsia="it-IT"/>
        </w:rPr>
      </w:pPr>
      <w:r w:rsidRPr="007E149E">
        <w:rPr>
          <w:rFonts w:eastAsia="Arial Unicode MS" w:cstheme="minorHAnsi"/>
          <w:color w:val="000000"/>
          <w:sz w:val="20"/>
          <w:szCs w:val="20"/>
          <w:lang w:eastAsia="it-IT"/>
        </w:rPr>
        <w:t xml:space="preserve">- l’art. 53 del Decreto Legislativo 30 marzo 2001, n. 165 ss.mm.ii., reca la disciplina in materia di </w:t>
      </w:r>
      <w:bookmarkStart w:id="0" w:name="53"/>
      <w:r w:rsidRPr="007E149E">
        <w:rPr>
          <w:rFonts w:eastAsia="Arial Unicode MS" w:cstheme="minorHAnsi"/>
          <w:bCs/>
          <w:color w:val="000000"/>
          <w:sz w:val="20"/>
          <w:szCs w:val="20"/>
          <w:lang w:eastAsia="it-IT"/>
        </w:rPr>
        <w:t>incompatibilità, cumulo di impieghi e incarichi</w:t>
      </w:r>
      <w:bookmarkEnd w:id="0"/>
      <w:r w:rsidRPr="007E149E">
        <w:rPr>
          <w:rFonts w:eastAsia="Arial Unicode MS" w:cstheme="minorHAnsi"/>
          <w:bCs/>
          <w:color w:val="000000"/>
          <w:sz w:val="20"/>
          <w:szCs w:val="20"/>
          <w:lang w:eastAsia="it-IT"/>
        </w:rPr>
        <w:t>;</w:t>
      </w:r>
    </w:p>
    <w:p w14:paraId="7884F6C0"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 ai sensi dell’art. 35 bis, comma 1, lett. c), del Decreto Legislativo 30 marzo 2001, n.165, coloro che sono stati condannati, anche con sentenza non passata in giudicato, per i reati previsti nel capo I del titolo II del libro secondo del codice penale non possono fare parte delle commissioni per la concessione o l’erogazione di sovvenzioni, contributi, sussidi, ausili finanziari, nonché per l’attribuzione di vantaggi economici di qualunque genere;</w:t>
      </w:r>
    </w:p>
    <w:p w14:paraId="1FFB0BAE"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 xml:space="preserve">- ai sensi dell’art. 6 bis della Legge 7 agosto 1990, n. 241 ss.mm.ii, il responsabile del procedimento e i titolari degli uffici competenti </w:t>
      </w:r>
      <w:proofErr w:type="gramStart"/>
      <w:r w:rsidRPr="007E149E">
        <w:rPr>
          <w:rFonts w:eastAsia="Arial Unicode MS" w:cstheme="minorHAnsi"/>
          <w:color w:val="000000"/>
          <w:sz w:val="20"/>
          <w:szCs w:val="20"/>
          <w:lang w:eastAsia="it-IT"/>
        </w:rPr>
        <w:t>ad</w:t>
      </w:r>
      <w:proofErr w:type="gramEnd"/>
      <w:r w:rsidRPr="007E149E">
        <w:rPr>
          <w:rFonts w:eastAsia="Arial Unicode MS" w:cstheme="minorHAnsi"/>
          <w:color w:val="000000"/>
          <w:sz w:val="20"/>
          <w:szCs w:val="20"/>
          <w:lang w:eastAsia="it-IT"/>
        </w:rPr>
        <w:t xml:space="preserve"> adottare i pareri, le valutazioni tecniche, gli atti endoprocedimentali e il provvedimento finale devono astenersi in caso di conflitto di interessi, segnalando ogni situazione di conflitto, anche potenziale;</w:t>
      </w:r>
    </w:p>
    <w:p w14:paraId="7CFBC349"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bCs/>
          <w:color w:val="000000"/>
          <w:sz w:val="20"/>
          <w:szCs w:val="20"/>
          <w:lang w:eastAsia="it-IT"/>
        </w:rPr>
      </w:pPr>
      <w:r w:rsidRPr="007E149E">
        <w:rPr>
          <w:rFonts w:eastAsia="Arial Unicode MS" w:cstheme="minorHAnsi"/>
          <w:bCs/>
          <w:color w:val="000000"/>
          <w:sz w:val="20"/>
          <w:szCs w:val="20"/>
          <w:lang w:eastAsia="it-IT"/>
        </w:rPr>
        <w:t>- l’art. 1 del Codice di comportamento dei dipendenti pubblici approvato con Decreto del Presidente della Repubblica 16 aprile 2013, n. 62, dispone che le previsioni del citato Decreto siano integrate e specificate dai codici di comportamento adottati dalle singole amministrazioni ai sensi dell’articolo 54, comma 5, del Decreto Legislativo 30 marzo 2001, n.165;</w:t>
      </w:r>
    </w:p>
    <w:p w14:paraId="617FC6BF"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bCs/>
          <w:color w:val="000000"/>
          <w:sz w:val="20"/>
          <w:szCs w:val="20"/>
          <w:lang w:eastAsia="it-IT"/>
        </w:rPr>
      </w:pPr>
      <w:r w:rsidRPr="007E149E">
        <w:rPr>
          <w:rFonts w:eastAsia="Arial Unicode MS" w:cstheme="minorHAnsi"/>
          <w:bCs/>
          <w:color w:val="000000"/>
          <w:sz w:val="20"/>
          <w:szCs w:val="20"/>
          <w:lang w:eastAsia="it-IT"/>
        </w:rPr>
        <w:t>- l’art. 6 del Codice di comportamento dei dipendenti della Regione Puglia approvato con Deliberazione di Giunta Regionale n. 1423/2014 – ad integrazione e specificazione dell’art. 6 del Codice di comportamento dei dipendenti pubblici approvato con Decreto del Presidente della Repubblica 16 aprile 2013, n. 62 - prevede che il dipendente debba astenersi dal prendere decisioni o svolgere attività inerenti alle sue mansioni in situazioni di conflitto, anche potenziale, di interessi con interessi personali, del coniuge, di conviventi, di parenti, di affini entro il secondo grado, specificando che tale conflitto possa riguardare interessi di qualsiasi natura, anche non patrimoniali, come quelli derivanti dall’intento di voler assecondare pressioni politiche, sindacali o dei superiori gerarchici, e che si considerano potenziali quei conflitti nei quali gli interessi finanziari e non di un dipendente possono confliggere o interferire con l’interesse pubblico connesso alle attività e funzioni allo stesso assegnate;</w:t>
      </w:r>
    </w:p>
    <w:p w14:paraId="7DF877B5" w14:textId="77777777" w:rsidR="00A76319" w:rsidRPr="007E149E" w:rsidRDefault="00A76319" w:rsidP="00A76319">
      <w:pPr>
        <w:widowControl w:val="0"/>
        <w:tabs>
          <w:tab w:val="left" w:pos="366"/>
          <w:tab w:val="left" w:pos="7478"/>
        </w:tabs>
        <w:spacing w:before="163" w:after="60" w:line="276" w:lineRule="auto"/>
        <w:jc w:val="both"/>
        <w:rPr>
          <w:rFonts w:eastAsia="Arial Unicode MS" w:cstheme="minorHAnsi"/>
          <w:bCs/>
          <w:color w:val="000000"/>
          <w:sz w:val="20"/>
          <w:szCs w:val="20"/>
          <w:lang w:eastAsia="it-IT"/>
        </w:rPr>
      </w:pPr>
      <w:r w:rsidRPr="007E149E">
        <w:rPr>
          <w:rFonts w:eastAsia="Arial Unicode MS" w:cstheme="minorHAnsi"/>
          <w:bCs/>
          <w:color w:val="000000"/>
          <w:sz w:val="20"/>
          <w:szCs w:val="20"/>
          <w:lang w:eastAsia="it-IT"/>
        </w:rPr>
        <w:t>- l’art. 7 del Codice di comportamento dei dipendenti della Regione Puglia approvato con Deliberazione di Giunta Regionale n. 1423/2014 – ad integrazione e specificazione dell’art. 7 del Codice di comportamento dei dipendenti pubblici approvato con Decreto del Presidente della Repubblica 16 aprile 2013, n. 62 - prevede che il dipendente debba astenersi dal partecipare all’adozione di decisioni o ad attività che possano coinvolgere, oltre che interessi propri e di suoi parenti, affini entro il secondo grado, del coniuge o di conviventi, anche interessi di: a) persone con le quali abbia rapporti di frequentazione abituale; b) soggetti ed organizzazioni con cui egli o il coniuge abbia causa pendente o grave inimicizia o rapporti di credito o debito significativi; c) soggetti od organizzazioni di cui sia tutore, curatore, procuratore o agente; d) enti, associazioni anche non riconosciute, comitati, società o stabilimenti di cui sia amministratore o gerente, dirigente, o nelle quali ricopra cariche sociali e/o di rappresentanza; oltreché in ogni altro caso in cui esistano gravi ragioni di convenienza;</w:t>
      </w:r>
    </w:p>
    <w:p w14:paraId="4015514A" w14:textId="77777777" w:rsidR="00A76319" w:rsidRPr="007E149E" w:rsidRDefault="00A76319" w:rsidP="009C798A">
      <w:pPr>
        <w:widowControl w:val="0"/>
        <w:tabs>
          <w:tab w:val="left" w:pos="366"/>
          <w:tab w:val="left" w:pos="7478"/>
        </w:tabs>
        <w:spacing w:before="240" w:after="240" w:line="276" w:lineRule="auto"/>
        <w:jc w:val="center"/>
        <w:rPr>
          <w:rFonts w:eastAsia="Arial Unicode MS" w:cstheme="minorHAnsi"/>
          <w:sz w:val="24"/>
          <w:szCs w:val="24"/>
          <w:lang w:eastAsia="it-IT"/>
        </w:rPr>
      </w:pPr>
      <w:r w:rsidRPr="007E149E">
        <w:rPr>
          <w:rFonts w:eastAsia="Arial Unicode MS" w:cstheme="minorHAnsi"/>
          <w:b/>
          <w:color w:val="000000"/>
          <w:sz w:val="24"/>
          <w:szCs w:val="24"/>
          <w:lang w:eastAsia="it-IT"/>
        </w:rPr>
        <w:t>DICHIARA</w:t>
      </w:r>
    </w:p>
    <w:p w14:paraId="0CDC6B83" w14:textId="77777777" w:rsidR="00A76319" w:rsidRPr="007E149E" w:rsidRDefault="00A76319" w:rsidP="00A76319">
      <w:pPr>
        <w:widowControl w:val="0"/>
        <w:spacing w:before="120" w:after="360" w:line="276" w:lineRule="auto"/>
        <w:jc w:val="both"/>
        <w:rPr>
          <w:rFonts w:eastAsia="Arial Unicode MS" w:cstheme="minorHAnsi"/>
          <w:color w:val="000000"/>
          <w:sz w:val="20"/>
          <w:szCs w:val="20"/>
          <w:lang w:val="x-none" w:eastAsia="it-IT"/>
        </w:rPr>
      </w:pPr>
      <w:r w:rsidRPr="007E149E">
        <w:rPr>
          <w:rFonts w:eastAsia="Arial Unicode MS" w:cstheme="minorHAnsi"/>
          <w:color w:val="000000"/>
          <w:sz w:val="20"/>
          <w:szCs w:val="20"/>
          <w:lang w:val="x-none" w:eastAsia="it-IT"/>
        </w:rPr>
        <w:t>ai sensi degli articoli 46 e 47 del Decreto del Presidente della Repubblica 28 dicembre 2000, n.</w:t>
      </w:r>
      <w:r w:rsidRPr="007E149E">
        <w:rPr>
          <w:rFonts w:eastAsia="Arial Unicode MS" w:cstheme="minorHAnsi"/>
          <w:color w:val="000000"/>
          <w:sz w:val="20"/>
          <w:szCs w:val="20"/>
          <w:lang w:eastAsia="it-IT"/>
        </w:rPr>
        <w:t xml:space="preserve"> </w:t>
      </w:r>
      <w:r w:rsidRPr="007E149E">
        <w:rPr>
          <w:rFonts w:eastAsia="Arial Unicode MS" w:cstheme="minorHAnsi"/>
          <w:color w:val="000000"/>
          <w:sz w:val="20"/>
          <w:szCs w:val="20"/>
          <w:lang w:val="x-none" w:eastAsia="it-IT"/>
        </w:rPr>
        <w:t xml:space="preserve">445 e successive modifiche ed integrazioni, consapevole delle responsabilità penali a cui può andare incontro in caso di dichiarazione </w:t>
      </w:r>
      <w:r w:rsidRPr="007E149E">
        <w:rPr>
          <w:rFonts w:cstheme="minorHAnsi"/>
          <w:sz w:val="20"/>
          <w:lang w:val="x-none"/>
        </w:rPr>
        <w:lastRenderedPageBreak/>
        <w:t>mendace</w:t>
      </w:r>
      <w:r w:rsidRPr="007E149E">
        <w:rPr>
          <w:rFonts w:eastAsia="Arial Unicode MS" w:cstheme="minorHAnsi"/>
          <w:sz w:val="20"/>
          <w:szCs w:val="20"/>
          <w:lang w:eastAsia="it-IT"/>
        </w:rPr>
        <w:t>, formazione o uso di atti falsi</w:t>
      </w:r>
      <w:r w:rsidRPr="007E149E">
        <w:rPr>
          <w:rFonts w:cstheme="minorHAnsi"/>
          <w:sz w:val="20"/>
        </w:rPr>
        <w:t xml:space="preserve"> </w:t>
      </w:r>
      <w:r w:rsidRPr="007E149E">
        <w:rPr>
          <w:rFonts w:cstheme="minorHAnsi"/>
          <w:sz w:val="20"/>
          <w:lang w:val="x-none"/>
        </w:rPr>
        <w:t xml:space="preserve">e delle </w:t>
      </w:r>
      <w:r w:rsidRPr="007E149E">
        <w:rPr>
          <w:rFonts w:eastAsia="Arial Unicode MS" w:cstheme="minorHAnsi"/>
          <w:color w:val="000000"/>
          <w:sz w:val="20"/>
          <w:szCs w:val="20"/>
          <w:lang w:val="x-none" w:eastAsia="it-IT"/>
        </w:rPr>
        <w:t>sanzioni penali previste dall’articolo 76 del Decreto citato e dalle leggi speciali in materia, sotto la propria responsabilità;</w:t>
      </w:r>
    </w:p>
    <w:p w14:paraId="7F153C14" w14:textId="2681650F"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 xml:space="preserve">di non trovarsi in alcuna delle condizioni di incompatibilità ai sensi dell’art. 53 del Decreto Legislativo 30 marzo 2001, n. 165 ss.mm.ii.; </w:t>
      </w:r>
    </w:p>
    <w:p w14:paraId="6CAED402" w14:textId="4D0EAC77"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 xml:space="preserve">di non essere stato condannato, neppure con sentenza </w:t>
      </w:r>
      <w:r w:rsidRPr="0089542E">
        <w:rPr>
          <w:rFonts w:eastAsia="Arial Unicode MS" w:cstheme="minorHAnsi"/>
          <w:color w:val="000000"/>
          <w:sz w:val="20"/>
          <w:szCs w:val="20"/>
          <w:lang w:eastAsia="it-IT"/>
        </w:rPr>
        <w:t>NON</w:t>
      </w:r>
      <w:r w:rsidRPr="007E149E">
        <w:rPr>
          <w:rFonts w:eastAsia="Arial Unicode MS" w:cstheme="minorHAnsi"/>
          <w:color w:val="000000"/>
          <w:sz w:val="20"/>
          <w:szCs w:val="20"/>
          <w:lang w:eastAsia="it-IT"/>
        </w:rPr>
        <w:t xml:space="preserve"> passata in giudicato, per i reati previsti nel Capo I del Titolo II del Libro secondo del Codice Penale, ai sensi dell’articolo 35-bis, </w:t>
      </w:r>
      <w:r w:rsidRPr="007E149E">
        <w:rPr>
          <w:rFonts w:eastAsia="Arial Unicode MS" w:cstheme="minorHAnsi"/>
          <w:color w:val="000000"/>
          <w:sz w:val="20"/>
          <w:szCs w:val="20"/>
        </w:rPr>
        <w:t>comma 1, lettera c), del Decreto Legislativo 30 marzo 2001, n.165</w:t>
      </w:r>
      <w:r w:rsidRPr="007E149E">
        <w:rPr>
          <w:rFonts w:eastAsia="Arial Unicode MS" w:cstheme="minorHAnsi"/>
          <w:color w:val="000000"/>
          <w:sz w:val="20"/>
          <w:szCs w:val="20"/>
          <w:lang w:eastAsia="it-IT"/>
        </w:rPr>
        <w:t>;</w:t>
      </w:r>
    </w:p>
    <w:p w14:paraId="792FED92" w14:textId="0D3601B4"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di non essere a conoscenza di procedimenti penali pendenti a proprio carico</w:t>
      </w:r>
      <w:r w:rsidR="009C798A">
        <w:rPr>
          <w:rFonts w:eastAsia="Arial Unicode MS" w:cstheme="minorHAnsi"/>
          <w:color w:val="000000"/>
          <w:sz w:val="20"/>
          <w:szCs w:val="20"/>
          <w:lang w:eastAsia="it-IT"/>
        </w:rPr>
        <w:t xml:space="preserve"> </w:t>
      </w:r>
      <w:r w:rsidR="009C798A" w:rsidRPr="009C798A">
        <w:rPr>
          <w:rFonts w:eastAsia="Arial Unicode MS" w:cstheme="minorHAnsi"/>
          <w:color w:val="000000"/>
          <w:sz w:val="20"/>
          <w:szCs w:val="20"/>
          <w:lang w:eastAsia="it-IT"/>
        </w:rPr>
        <w:t>per i reati previsti nel Capo I del Titolo II del Libro secondo del Codice penale</w:t>
      </w:r>
      <w:r w:rsidRPr="007E149E">
        <w:rPr>
          <w:rFonts w:eastAsia="Arial Unicode MS" w:cstheme="minorHAnsi"/>
          <w:color w:val="000000"/>
          <w:sz w:val="20"/>
          <w:szCs w:val="20"/>
          <w:lang w:eastAsia="it-IT"/>
        </w:rPr>
        <w:t>;</w:t>
      </w:r>
    </w:p>
    <w:p w14:paraId="3EB9F5D2" w14:textId="77777777"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di non trovarsi, rispetto ai soggetti esterni che partecipano alla presente procedura di selezione per la concessione o l’erogazione di sovvenzioni, contributi, sussidi, ausili finanziari, nonché per l’attribuzione di vantaggi economici di qualunque genere, in alcuna delle situazioni di conflitto, anche potenziale, di interessi di qualsiasi natura, anche non patrimoniali, propri, del coniuge, dei conviventi, di parenti, di affini entro il secondo grado;</w:t>
      </w:r>
    </w:p>
    <w:p w14:paraId="7F1855D2" w14:textId="77777777"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strike/>
          <w:color w:val="000000"/>
          <w:sz w:val="20"/>
          <w:szCs w:val="20"/>
          <w:lang w:eastAsia="it-IT"/>
        </w:rPr>
      </w:pPr>
      <w:r w:rsidRPr="007E149E">
        <w:rPr>
          <w:rFonts w:eastAsia="Arial Unicode MS" w:cstheme="minorHAnsi"/>
          <w:color w:val="000000"/>
          <w:sz w:val="20"/>
          <w:szCs w:val="20"/>
          <w:lang w:eastAsia="it-IT"/>
        </w:rPr>
        <w:t>di non trovarsi, nei confronti della Regione Puglia, in alcuna delle situazioni di conflitto, anche potenziale, di interessi di qualsiasi natura, anche non patrimoniali, propri, del coniuge, dei conviventi, di parenti, di affini entro il secondo grado</w:t>
      </w:r>
      <w:r w:rsidRPr="007E149E">
        <w:rPr>
          <w:rFonts w:eastAsia="Arial Unicode MS" w:cstheme="minorHAnsi"/>
          <w:strike/>
          <w:color w:val="000000"/>
          <w:sz w:val="20"/>
          <w:szCs w:val="20"/>
          <w:lang w:eastAsia="it-IT"/>
        </w:rPr>
        <w:t xml:space="preserve">; </w:t>
      </w:r>
    </w:p>
    <w:p w14:paraId="63A16601" w14:textId="77777777"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che non ricorre nel caso di specie l’obbligo di astenersi dal partecipare all’adozione di decisioni e dallo svolgere attività che possano coinvolgere interessi propri, del coniuge, dei conviventi, di parenti o affini entro il secondo grado, oppure di persone con le quali abbia rapporti di frequentazione abituale, ovvero di soggetti od organizzazioni con i quali egli o il coniuge abbia causa pendente o grave inimicizia o rapporti di credito o debito significativi, ovvero di soggetti od organizzazioni di cui sia tutore, curatore, procuratore o agente, ovvero di enti, associazioni anche non riconosciute, comitati, società o stabilimenti dei quali egli sia amministratore o gerente o dirigente o nelle quali ricopra cariche sociali e/o di rappresentanza, nonché in ogni altro caso in cui sussistano gravi ragioni di opportunità e convenienza;</w:t>
      </w:r>
    </w:p>
    <w:p w14:paraId="41D312FF" w14:textId="77777777"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di impegnarsi, qualora in un momento successivo all’assunzione dell’incarico sopraggiunga una delle condizioni di incompatibilità di cui alle predette norme, ovvero una situazione o la conoscenza della sussistenza di una situazione di conflitto, anche potenziale, di interessi di qualsiasi natura, anche non patrimoniali, a darne notizia al Dirigente dell’unità organizzativa responsabile della procedura di selezione</w:t>
      </w:r>
      <w:r w:rsidRPr="007E149E">
        <w:rPr>
          <w:rFonts w:eastAsia="Arial Unicode MS" w:cstheme="minorHAnsi"/>
          <w:strike/>
          <w:color w:val="000000"/>
          <w:sz w:val="20"/>
          <w:szCs w:val="20"/>
          <w:lang w:eastAsia="it-IT"/>
        </w:rPr>
        <w:t xml:space="preserve"> </w:t>
      </w:r>
      <w:r w:rsidRPr="007E149E">
        <w:rPr>
          <w:rFonts w:eastAsia="Arial Unicode MS" w:cstheme="minorHAnsi"/>
          <w:color w:val="000000"/>
          <w:sz w:val="20"/>
          <w:szCs w:val="20"/>
          <w:lang w:eastAsia="it-IT"/>
        </w:rPr>
        <w:t>nonché ad astenersi dalla funzione/incarico ricoperto;</w:t>
      </w:r>
    </w:p>
    <w:p w14:paraId="598CAA49" w14:textId="77777777"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di accettare e rispettare le disposizioni di cui al Codice di comportamento dei dipendenti pubblici approvato con Decreto del Presidente della Repubblica 16 aprile 2013, n. 62 e al Codice di comportamento dei dipendenti della Regione Puglia approvato con Deliberazione di Giunta Regionale n. 1423 del 4 luglio 2014;</w:t>
      </w:r>
    </w:p>
    <w:p w14:paraId="046D90B5" w14:textId="77777777" w:rsidR="00A76319" w:rsidRPr="007E149E" w:rsidRDefault="00A76319" w:rsidP="009C798A">
      <w:pPr>
        <w:widowControl w:val="0"/>
        <w:numPr>
          <w:ilvl w:val="0"/>
          <w:numId w:val="2"/>
        </w:numPr>
        <w:tabs>
          <w:tab w:val="left" w:pos="709"/>
        </w:tabs>
        <w:spacing w:before="180" w:after="180" w:line="276" w:lineRule="auto"/>
        <w:ind w:left="709" w:hanging="709"/>
        <w:jc w:val="both"/>
        <w:rPr>
          <w:rFonts w:eastAsia="Arial Unicode MS" w:cstheme="minorHAnsi"/>
          <w:color w:val="000000"/>
          <w:sz w:val="20"/>
          <w:szCs w:val="20"/>
          <w:lang w:eastAsia="it-IT"/>
        </w:rPr>
      </w:pPr>
      <w:r w:rsidRPr="007E149E">
        <w:rPr>
          <w:rFonts w:eastAsia="Arial Unicode MS" w:cstheme="minorHAnsi"/>
          <w:color w:val="000000"/>
          <w:sz w:val="20"/>
          <w:szCs w:val="20"/>
          <w:lang w:eastAsia="it-IT"/>
        </w:rPr>
        <w:t xml:space="preserve">di essere informato, ai sensi del Decreto Legislativo 2003, n.196 ss.mm.ii., nonché del Reg. (UE) n. 2016/679 del Parlamento Europeo e del Consiglio del 27 aprile 2016 (GDPR), che i dati conferiti con la presente dichiarazione, saranno archiviati, trattati e pubblicati in relazione al procedimento amministrativo per il quale sono stati richiesti, nonché per gli adempimenti amministrativi ad essi conseguenti, ivi inclusa la pubblicazione </w:t>
      </w:r>
      <w:r w:rsidRPr="007E149E">
        <w:rPr>
          <w:rFonts w:eastAsia="Arial Unicode MS" w:cstheme="minorHAnsi"/>
          <w:color w:val="000000"/>
          <w:sz w:val="20"/>
          <w:szCs w:val="20"/>
          <w:lang w:eastAsia="it-IT"/>
        </w:rPr>
        <w:lastRenderedPageBreak/>
        <w:t xml:space="preserve">dell’atto sul </w:t>
      </w:r>
      <w:r w:rsidRPr="007E149E">
        <w:rPr>
          <w:rFonts w:cstheme="minorHAnsi"/>
          <w:color w:val="000000"/>
          <w:sz w:val="20"/>
        </w:rPr>
        <w:t xml:space="preserve">sito istituzionale </w:t>
      </w:r>
      <w:r w:rsidRPr="007E149E">
        <w:rPr>
          <w:rFonts w:eastAsia="Arial Unicode MS" w:cstheme="minorHAnsi"/>
          <w:color w:val="000000"/>
          <w:sz w:val="20"/>
          <w:szCs w:val="20"/>
          <w:lang w:eastAsia="it-IT"/>
        </w:rPr>
        <w:t>della Regione Puglia o, se richiesto dalla normativa di riferimento, nella sezione del suddetto sito denominata “Amministrazione Trasparente” e “Concorsi”.</w:t>
      </w:r>
    </w:p>
    <w:p w14:paraId="7A552F97" w14:textId="77777777" w:rsidR="00A76319" w:rsidRPr="007E149E" w:rsidRDefault="00A76319" w:rsidP="00A76319">
      <w:pPr>
        <w:widowControl w:val="0"/>
        <w:spacing w:before="11" w:after="0" w:line="276" w:lineRule="auto"/>
        <w:rPr>
          <w:rFonts w:eastAsia="Arial Unicode MS" w:cstheme="minorHAnsi"/>
          <w:color w:val="000000"/>
          <w:sz w:val="20"/>
          <w:szCs w:val="20"/>
          <w:lang w:val="x-none" w:eastAsia="it-IT"/>
        </w:rPr>
      </w:pPr>
    </w:p>
    <w:p w14:paraId="310FAAC5" w14:textId="77777777" w:rsidR="00A76319" w:rsidRPr="007E149E" w:rsidRDefault="00A76319" w:rsidP="00A76319">
      <w:pPr>
        <w:widowControl w:val="0"/>
        <w:spacing w:after="0" w:line="276" w:lineRule="auto"/>
        <w:jc w:val="both"/>
        <w:rPr>
          <w:rFonts w:eastAsia="Arial Unicode MS" w:cstheme="minorHAnsi"/>
          <w:color w:val="000000"/>
          <w:sz w:val="20"/>
          <w:szCs w:val="20"/>
          <w:lang w:eastAsia="it-IT"/>
        </w:rPr>
      </w:pPr>
      <w:r w:rsidRPr="007E149E">
        <w:rPr>
          <w:rFonts w:eastAsia="Arial Unicode MS" w:cstheme="minorHAnsi"/>
          <w:color w:val="000000"/>
          <w:sz w:val="20"/>
          <w:szCs w:val="20"/>
          <w:lang w:val="x-none" w:eastAsia="it-IT"/>
        </w:rPr>
        <w:t>La Regione Puglia si riserva la facoltà di verificare la veridicità delle informazioni contenute nella presente dichiarazione</w:t>
      </w:r>
      <w:r w:rsidRPr="007E149E">
        <w:rPr>
          <w:rFonts w:eastAsia="Arial Unicode MS" w:cstheme="minorHAnsi"/>
          <w:color w:val="000000"/>
          <w:sz w:val="20"/>
          <w:szCs w:val="20"/>
          <w:lang w:eastAsia="it-IT"/>
        </w:rPr>
        <w:t>.</w:t>
      </w:r>
    </w:p>
    <w:p w14:paraId="4117053C" w14:textId="77777777" w:rsidR="00A76319" w:rsidRPr="007E149E" w:rsidRDefault="00A76319" w:rsidP="00A76319">
      <w:pPr>
        <w:widowControl w:val="0"/>
        <w:spacing w:after="0" w:line="276" w:lineRule="auto"/>
        <w:rPr>
          <w:rFonts w:eastAsia="Arial Unicode MS" w:cstheme="minorHAnsi"/>
          <w:color w:val="000000"/>
          <w:sz w:val="20"/>
          <w:szCs w:val="20"/>
          <w:lang w:val="x-none" w:eastAsia="it-IT"/>
        </w:rPr>
      </w:pPr>
    </w:p>
    <w:p w14:paraId="2B309515" w14:textId="77777777" w:rsidR="00A76319" w:rsidRPr="007E149E" w:rsidRDefault="00A76319" w:rsidP="00A76319">
      <w:pPr>
        <w:widowControl w:val="0"/>
        <w:spacing w:after="0" w:line="276" w:lineRule="auto"/>
        <w:rPr>
          <w:rFonts w:eastAsia="Arial Unicode MS" w:cstheme="minorHAnsi"/>
          <w:color w:val="000000"/>
          <w:sz w:val="20"/>
          <w:szCs w:val="20"/>
          <w:lang w:val="x-none" w:eastAsia="it-IT"/>
        </w:rPr>
      </w:pPr>
    </w:p>
    <w:p w14:paraId="01D408A5" w14:textId="77777777" w:rsidR="00A76319" w:rsidRPr="007E149E" w:rsidRDefault="00A76319" w:rsidP="00A76319">
      <w:pPr>
        <w:widowControl w:val="0"/>
        <w:spacing w:after="0" w:line="276" w:lineRule="auto"/>
        <w:rPr>
          <w:rFonts w:eastAsia="Arial Unicode MS" w:cstheme="minorHAnsi"/>
          <w:color w:val="000000"/>
          <w:sz w:val="20"/>
          <w:szCs w:val="20"/>
          <w:lang w:val="x-none" w:eastAsia="it-IT"/>
        </w:rPr>
      </w:pPr>
    </w:p>
    <w:p w14:paraId="3E5C5664" w14:textId="77777777" w:rsidR="00A76319" w:rsidRPr="007E149E" w:rsidRDefault="00A76319" w:rsidP="00A76319">
      <w:pPr>
        <w:widowControl w:val="0"/>
        <w:spacing w:before="2" w:after="0" w:line="276" w:lineRule="auto"/>
        <w:rPr>
          <w:rFonts w:eastAsia="Times New Roman" w:cstheme="minorHAnsi"/>
          <w:sz w:val="20"/>
          <w:szCs w:val="20"/>
          <w:lang w:val="x-none" w:eastAsia="it-IT"/>
        </w:rPr>
      </w:pPr>
      <w:r w:rsidRPr="007E149E">
        <w:rPr>
          <w:rFonts w:eastAsia="Times New Roman" w:cstheme="minorHAnsi"/>
          <w:noProof/>
          <w:sz w:val="24"/>
          <w:szCs w:val="20"/>
          <w:lang w:eastAsia="it-IT"/>
        </w:rPr>
        <mc:AlternateContent>
          <mc:Choice Requires="wps">
            <w:drawing>
              <wp:anchor distT="4294967295" distB="4294967295" distL="0" distR="0" simplePos="0" relativeHeight="251659264" behindDoc="0" locked="0" layoutInCell="1" allowOverlap="1" wp14:anchorId="31479AFD" wp14:editId="2311A830">
                <wp:simplePos x="0" y="0"/>
                <wp:positionH relativeFrom="page">
                  <wp:posOffset>719455</wp:posOffset>
                </wp:positionH>
                <wp:positionV relativeFrom="paragraph">
                  <wp:posOffset>213359</wp:posOffset>
                </wp:positionV>
                <wp:extent cx="2751455" cy="0"/>
                <wp:effectExtent l="0" t="0" r="29845" b="19050"/>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1455"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65E52" id="Straight Connector 3"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56.65pt,16.8pt" to="273.3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Oz5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" strokeweight=".22136mm">
                <w10:wrap type="topAndBottom" anchorx="page"/>
              </v:line>
            </w:pict>
          </mc:Fallback>
        </mc:AlternateContent>
      </w:r>
      <w:r w:rsidRPr="007E149E">
        <w:rPr>
          <w:rFonts w:eastAsia="Times New Roman" w:cstheme="minorHAnsi"/>
          <w:noProof/>
          <w:sz w:val="24"/>
          <w:szCs w:val="20"/>
          <w:lang w:eastAsia="it-IT"/>
        </w:rPr>
        <mc:AlternateContent>
          <mc:Choice Requires="wps">
            <w:drawing>
              <wp:anchor distT="4294967295" distB="4294967295" distL="0" distR="0" simplePos="0" relativeHeight="251660288" behindDoc="0" locked="0" layoutInCell="1" allowOverlap="1" wp14:anchorId="776E0FD4" wp14:editId="5462226A">
                <wp:simplePos x="0" y="0"/>
                <wp:positionH relativeFrom="page">
                  <wp:posOffset>4003040</wp:posOffset>
                </wp:positionH>
                <wp:positionV relativeFrom="paragraph">
                  <wp:posOffset>213359</wp:posOffset>
                </wp:positionV>
                <wp:extent cx="2682240" cy="0"/>
                <wp:effectExtent l="0" t="0" r="22860" b="19050"/>
                <wp:wrapTopAndBottom/>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2240"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FB267" id="Straight Connector 2" o:spid="_x0000_s1026" style="position:absolute;z-index:25166028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15.2pt,16.8pt" to="526.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" strokeweight=".22136mm">
                <w10:wrap type="topAndBottom" anchorx="page"/>
              </v:line>
            </w:pict>
          </mc:Fallback>
        </mc:AlternateContent>
      </w:r>
    </w:p>
    <w:p w14:paraId="776B19DC" w14:textId="77777777" w:rsidR="00A76319" w:rsidRPr="007E149E" w:rsidRDefault="00A76319" w:rsidP="00A76319">
      <w:pPr>
        <w:widowControl w:val="0"/>
        <w:tabs>
          <w:tab w:val="left" w:pos="7103"/>
        </w:tabs>
        <w:spacing w:before="89" w:after="60" w:line="276" w:lineRule="auto"/>
        <w:ind w:left="168"/>
        <w:jc w:val="both"/>
        <w:rPr>
          <w:rFonts w:eastAsia="Times New Roman" w:cstheme="minorHAnsi"/>
          <w:sz w:val="20"/>
          <w:szCs w:val="20"/>
          <w:lang w:eastAsia="it-IT"/>
        </w:rPr>
      </w:pPr>
      <w:r w:rsidRPr="007E149E">
        <w:rPr>
          <w:rFonts w:eastAsia="Times New Roman" w:cstheme="minorHAnsi"/>
          <w:sz w:val="20"/>
          <w:szCs w:val="20"/>
          <w:lang w:eastAsia="it-IT"/>
        </w:rPr>
        <w:t>Luogo</w:t>
      </w:r>
      <w:r w:rsidRPr="007E149E">
        <w:rPr>
          <w:rFonts w:eastAsia="Times New Roman" w:cstheme="minorHAnsi"/>
          <w:spacing w:val="-2"/>
          <w:sz w:val="20"/>
          <w:szCs w:val="20"/>
          <w:lang w:eastAsia="it-IT"/>
        </w:rPr>
        <w:t xml:space="preserve"> </w:t>
      </w:r>
      <w:r w:rsidRPr="007E149E">
        <w:rPr>
          <w:rFonts w:eastAsia="Times New Roman" w:cstheme="minorHAnsi"/>
          <w:sz w:val="20"/>
          <w:szCs w:val="20"/>
          <w:lang w:eastAsia="it-IT"/>
        </w:rPr>
        <w:t>e</w:t>
      </w:r>
      <w:r w:rsidRPr="007E149E">
        <w:rPr>
          <w:rFonts w:eastAsia="Times New Roman" w:cstheme="minorHAnsi"/>
          <w:spacing w:val="-3"/>
          <w:sz w:val="20"/>
          <w:szCs w:val="20"/>
          <w:lang w:eastAsia="it-IT"/>
        </w:rPr>
        <w:t xml:space="preserve"> </w:t>
      </w:r>
      <w:r w:rsidRPr="007E149E">
        <w:rPr>
          <w:rFonts w:eastAsia="Times New Roman" w:cstheme="minorHAnsi"/>
          <w:sz w:val="20"/>
          <w:szCs w:val="20"/>
          <w:lang w:eastAsia="it-IT"/>
        </w:rPr>
        <w:t>data</w:t>
      </w:r>
      <w:r w:rsidRPr="007E149E">
        <w:rPr>
          <w:rFonts w:eastAsia="Times New Roman" w:cstheme="minorHAnsi"/>
          <w:sz w:val="20"/>
          <w:szCs w:val="20"/>
          <w:lang w:eastAsia="it-IT"/>
        </w:rPr>
        <w:tab/>
        <w:t>Firma</w:t>
      </w:r>
    </w:p>
    <w:p w14:paraId="62CC1477" w14:textId="77777777" w:rsidR="00A76319" w:rsidRPr="007E149E" w:rsidRDefault="00A76319" w:rsidP="00A76319">
      <w:pPr>
        <w:widowControl w:val="0"/>
        <w:spacing w:after="0" w:line="276" w:lineRule="auto"/>
        <w:rPr>
          <w:rFonts w:eastAsia="Times New Roman" w:cstheme="minorHAnsi"/>
          <w:sz w:val="20"/>
          <w:szCs w:val="20"/>
          <w:lang w:val="x-none" w:eastAsia="it-IT"/>
        </w:rPr>
      </w:pPr>
    </w:p>
    <w:p w14:paraId="4A3A09B3" w14:textId="77777777" w:rsidR="00A76319" w:rsidRPr="007E149E" w:rsidRDefault="00A76319" w:rsidP="00A76319">
      <w:pPr>
        <w:widowControl w:val="0"/>
        <w:spacing w:after="0" w:line="276" w:lineRule="auto"/>
        <w:rPr>
          <w:rFonts w:eastAsia="Times New Roman" w:cstheme="minorHAnsi"/>
          <w:sz w:val="20"/>
          <w:szCs w:val="20"/>
          <w:lang w:val="x-none" w:eastAsia="it-IT"/>
        </w:rPr>
      </w:pPr>
    </w:p>
    <w:p w14:paraId="2F92E428" w14:textId="77777777" w:rsidR="00A76319" w:rsidRPr="007E149E" w:rsidRDefault="00A76319" w:rsidP="00A76319">
      <w:pPr>
        <w:widowControl w:val="0"/>
        <w:spacing w:before="138" w:after="0" w:line="276" w:lineRule="auto"/>
        <w:rPr>
          <w:rFonts w:eastAsia="Times New Roman" w:cstheme="minorHAnsi"/>
          <w:sz w:val="20"/>
          <w:szCs w:val="20"/>
          <w:lang w:val="x-none" w:eastAsia="it-IT"/>
        </w:rPr>
      </w:pPr>
      <w:r w:rsidRPr="007E149E">
        <w:rPr>
          <w:rFonts w:eastAsia="Times New Roman" w:cstheme="minorHAnsi"/>
          <w:sz w:val="20"/>
          <w:szCs w:val="20"/>
          <w:lang w:val="x-none" w:eastAsia="it-IT"/>
        </w:rPr>
        <w:t xml:space="preserve">(*) </w:t>
      </w:r>
      <w:r>
        <w:rPr>
          <w:rFonts w:eastAsia="Times New Roman" w:cstheme="minorHAnsi"/>
          <w:sz w:val="20"/>
          <w:szCs w:val="20"/>
          <w:lang w:eastAsia="it-IT"/>
        </w:rPr>
        <w:t xml:space="preserve">Firmare digitalmente o </w:t>
      </w:r>
      <w:r w:rsidRPr="007E149E">
        <w:rPr>
          <w:rFonts w:eastAsia="Times New Roman" w:cstheme="minorHAnsi"/>
          <w:sz w:val="20"/>
          <w:szCs w:val="20"/>
          <w:lang w:val="x-none" w:eastAsia="it-IT"/>
        </w:rPr>
        <w:t>Allegare copia fotostatica di un documento di riconoscimento, in corso di validità, del sottoscrittore.</w:t>
      </w:r>
    </w:p>
    <w:p w14:paraId="07764AF6" w14:textId="444B28CF" w:rsidR="000C6736" w:rsidRPr="000D6695" w:rsidRDefault="000C6736" w:rsidP="005938E0">
      <w:pPr>
        <w:widowControl w:val="0"/>
        <w:spacing w:after="0" w:line="240" w:lineRule="auto"/>
        <w:jc w:val="center"/>
        <w:rPr>
          <w:rFonts w:ascii="Arial" w:hAnsi="Arial"/>
          <w:sz w:val="20"/>
        </w:rPr>
      </w:pPr>
    </w:p>
    <w:sectPr w:rsidR="000C6736" w:rsidRPr="000D6695" w:rsidSect="003158F0">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2AFB3" w14:textId="77777777" w:rsidR="003458D4" w:rsidRDefault="003458D4" w:rsidP="00436C0C">
      <w:pPr>
        <w:spacing w:after="0" w:line="240" w:lineRule="auto"/>
      </w:pPr>
      <w:r>
        <w:separator/>
      </w:r>
    </w:p>
  </w:endnote>
  <w:endnote w:type="continuationSeparator" w:id="0">
    <w:p w14:paraId="1A8E3563" w14:textId="77777777" w:rsidR="003458D4" w:rsidRDefault="003458D4" w:rsidP="00436C0C">
      <w:pPr>
        <w:spacing w:after="0" w:line="240" w:lineRule="auto"/>
      </w:pPr>
      <w:r>
        <w:continuationSeparator/>
      </w:r>
    </w:p>
  </w:endnote>
  <w:endnote w:type="continuationNotice" w:id="1">
    <w:p w14:paraId="6DF4EEEF" w14:textId="77777777" w:rsidR="003458D4" w:rsidRDefault="003458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A4AC" w14:textId="77777777" w:rsidR="003458D4" w:rsidRDefault="003458D4" w:rsidP="00436C0C">
      <w:pPr>
        <w:spacing w:after="0" w:line="240" w:lineRule="auto"/>
      </w:pPr>
      <w:r>
        <w:separator/>
      </w:r>
    </w:p>
  </w:footnote>
  <w:footnote w:type="continuationSeparator" w:id="0">
    <w:p w14:paraId="69115BEC" w14:textId="77777777" w:rsidR="003458D4" w:rsidRDefault="003458D4" w:rsidP="00436C0C">
      <w:pPr>
        <w:spacing w:after="0" w:line="240" w:lineRule="auto"/>
      </w:pPr>
      <w:r>
        <w:continuationSeparator/>
      </w:r>
    </w:p>
  </w:footnote>
  <w:footnote w:type="continuationNotice" w:id="1">
    <w:p w14:paraId="5BCAB718" w14:textId="77777777" w:rsidR="003458D4" w:rsidRDefault="003458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E51EC2" w:rsidRPr="009C798A" w14:paraId="6887A36A" w14:textId="77777777" w:rsidTr="006D5F54">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0" w:type="auto"/>
            <w:tblLayout w:type="fixed"/>
            <w:tblLook w:val="04A0" w:firstRow="1" w:lastRow="0" w:firstColumn="1" w:lastColumn="0" w:noHBand="0" w:noVBand="1"/>
          </w:tblPr>
          <w:tblGrid>
            <w:gridCol w:w="1808"/>
            <w:gridCol w:w="1808"/>
            <w:gridCol w:w="1809"/>
          </w:tblGrid>
          <w:tr w:rsidR="00E51EC2" w:rsidRPr="00E51EC2" w14:paraId="06E6FF03" w14:textId="77777777" w:rsidTr="006D5F54">
            <w:tc>
              <w:tcPr>
                <w:tcW w:w="1808" w:type="dxa"/>
                <w:vAlign w:val="center"/>
              </w:tcPr>
              <w:p w14:paraId="5250AA89" w14:textId="77777777" w:rsidR="00E51EC2" w:rsidRPr="00E51EC2" w:rsidRDefault="00E51EC2" w:rsidP="00E51EC2">
                <w:pPr>
                  <w:widowControl w:val="0"/>
                  <w:spacing w:after="60" w:line="276" w:lineRule="auto"/>
                  <w:jc w:val="center"/>
                  <w:rPr>
                    <w:rFonts w:ascii="Times New Roman" w:eastAsia="Times New Roman" w:hAnsi="Times New Roman" w:cs="Times New Roman"/>
                    <w:sz w:val="24"/>
                    <w:szCs w:val="24"/>
                  </w:rPr>
                </w:pPr>
                <w:r w:rsidRPr="00E51EC2">
                  <w:rPr>
                    <w:rFonts w:ascii="Arial" w:eastAsia="Times New Roman" w:hAnsi="Arial" w:cs="Times New Roman"/>
                    <w:noProof/>
                    <w:szCs w:val="24"/>
                    <w:lang w:eastAsia="it-IT"/>
                  </w:rPr>
                  <mc:AlternateContent>
                    <mc:Choice Requires="wpg">
                      <w:drawing>
                        <wp:anchor distT="0" distB="0" distL="114300" distR="114300" simplePos="0" relativeHeight="251659264" behindDoc="0" locked="0" layoutInCell="1" allowOverlap="1" wp14:anchorId="38526563" wp14:editId="4C0847DA">
                          <wp:simplePos x="0" y="0"/>
                          <wp:positionH relativeFrom="column">
                            <wp:posOffset>31115</wp:posOffset>
                          </wp:positionH>
                          <wp:positionV relativeFrom="paragraph">
                            <wp:posOffset>123825</wp:posOffset>
                          </wp:positionV>
                          <wp:extent cx="3238500" cy="526415"/>
                          <wp:effectExtent l="0" t="0" r="0" b="6985"/>
                          <wp:wrapNone/>
                          <wp:docPr id="4" name="Group 4"/>
                          <wp:cNvGraphicFramePr/>
                          <a:graphic xmlns:a="http://schemas.openxmlformats.org/drawingml/2006/main">
                            <a:graphicData uri="http://schemas.microsoft.com/office/word/2010/wordprocessingGroup">
                              <wpg:wgp>
                                <wpg:cNvGrpSpPr/>
                                <wpg:grpSpPr>
                                  <a:xfrm>
                                    <a:off x="0" y="0"/>
                                    <a:ext cx="3238500" cy="526415"/>
                                    <a:chOff x="0" y="0"/>
                                    <a:chExt cx="3072384" cy="526694"/>
                                  </a:xfrm>
                                </wpg:grpSpPr>
                                <pic:pic xmlns:pic="http://schemas.openxmlformats.org/drawingml/2006/picture">
                                  <pic:nvPicPr>
                                    <pic:cNvPr id="7" name="Picture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31" y="0"/>
                                      <a:ext cx="314553" cy="519379"/>
                                    </a:xfrm>
                                    <a:prstGeom prst="rect">
                                      <a:avLst/>
                                    </a:prstGeom>
                                    <a:noFill/>
                                  </pic:spPr>
                                </pic:pic>
                                <pic:pic xmlns:pic="http://schemas.openxmlformats.org/drawingml/2006/picture">
                                  <pic:nvPicPr>
                                    <pic:cNvPr id="8" name="Picture 8" descr="A picture containing text&#10;&#10;Description automatically generated"/>
                                    <pic:cNvPicPr>
                                      <a:picLocks noChangeAspect="1"/>
                                    </pic:cNvPicPr>
                                  </pic:nvPicPr>
                                  <pic:blipFill rotWithShape="1">
                                    <a:blip r:embed="rId2">
                                      <a:extLst>
                                        <a:ext uri="{28A0092B-C50C-407E-A947-70E740481C1C}">
                                          <a14:useLocalDpi xmlns:a14="http://schemas.microsoft.com/office/drawing/2010/main" val="0"/>
                                        </a:ext>
                                      </a:extLst>
                                    </a:blip>
                                    <a:srcRect l="11429" t="20119" r="13203" b="22864"/>
                                    <a:stretch/>
                                  </pic:blipFill>
                                  <pic:spPr bwMode="auto">
                                    <a:xfrm>
                                      <a:off x="0" y="29261"/>
                                      <a:ext cx="1185063" cy="497433"/>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 name="Picture 9"/>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324052" y="14630"/>
                                      <a:ext cx="724204" cy="504749"/>
                                    </a:xfrm>
                                    <a:prstGeom prst="rect">
                                      <a:avLst/>
                                    </a:prstGeom>
                                    <a:noFill/>
                                    <a:ln>
                                      <a:noFill/>
                                    </a:ln>
                                  </pic:spPr>
                                </pic:pic>
                                <pic:pic xmlns:pic="http://schemas.openxmlformats.org/drawingml/2006/picture">
                                  <pic:nvPicPr>
                                    <pic:cNvPr id="10" name="Immagine 9"/>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45" y="36576"/>
                                      <a:ext cx="431597" cy="48280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6644160" id="Group 4" o:spid="_x0000_s1026" style="position:absolute;margin-left:2.45pt;margin-top:9.75pt;width:255pt;height:41.45pt;z-index:251659264;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">
                            <v:imagedata r:id="rId5" o:title=""/>
                          </v:shape>
                          <v:shape id="Picture 8"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">
                            <v:imagedata r:id="rId6" o:title="A picture containing text&#10;&#10;Description automatically generated" croptop="13185f" cropbottom="14984f" cropleft="7490f" cropright="8653f"/>
                          </v:shape>
                          <v:shape id="Picture 9"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">
                            <v:imagedata r:id="rId7" o:title=""/>
                          </v:shape>
                          <v:shape id="Immagine 9" o:spid="_x0000_s1030"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">
                            <v:imagedata r:id="rId8" o:title=""/>
                          </v:shape>
                        </v:group>
                      </w:pict>
                    </mc:Fallback>
                  </mc:AlternateContent>
                </w:r>
              </w:p>
              <w:p w14:paraId="7BAB2A6C" w14:textId="77777777" w:rsidR="00E51EC2" w:rsidRPr="00E51EC2" w:rsidRDefault="00E51EC2" w:rsidP="00E51EC2">
                <w:pPr>
                  <w:widowControl w:val="0"/>
                  <w:spacing w:after="60" w:line="276" w:lineRule="auto"/>
                  <w:jc w:val="center"/>
                  <w:rPr>
                    <w:rFonts w:ascii="Arial" w:eastAsia="Times New Roman" w:hAnsi="Arial" w:cs="Times New Roman"/>
                    <w:szCs w:val="24"/>
                  </w:rPr>
                </w:pPr>
              </w:p>
              <w:p w14:paraId="70877D93" w14:textId="77777777" w:rsidR="00E51EC2" w:rsidRPr="00E51EC2" w:rsidRDefault="00E51EC2" w:rsidP="00E51EC2">
                <w:pPr>
                  <w:widowControl w:val="0"/>
                  <w:spacing w:after="60" w:line="276" w:lineRule="auto"/>
                  <w:jc w:val="center"/>
                  <w:rPr>
                    <w:rFonts w:ascii="Arial" w:eastAsia="Times New Roman" w:hAnsi="Arial" w:cs="Times New Roman"/>
                    <w:szCs w:val="24"/>
                  </w:rPr>
                </w:pPr>
              </w:p>
            </w:tc>
            <w:tc>
              <w:tcPr>
                <w:tcW w:w="1808" w:type="dxa"/>
              </w:tcPr>
              <w:p w14:paraId="18E9527C" w14:textId="77777777" w:rsidR="00E51EC2" w:rsidRPr="00E51EC2" w:rsidRDefault="00E51EC2" w:rsidP="00E51EC2">
                <w:pPr>
                  <w:widowControl w:val="0"/>
                  <w:spacing w:after="60" w:line="276" w:lineRule="auto"/>
                  <w:jc w:val="both"/>
                  <w:rPr>
                    <w:rFonts w:ascii="Arial" w:eastAsia="Times New Roman" w:hAnsi="Arial" w:cs="Times New Roman"/>
                    <w:szCs w:val="24"/>
                  </w:rPr>
                </w:pPr>
              </w:p>
              <w:p w14:paraId="4A0E300B" w14:textId="77777777" w:rsidR="00E51EC2" w:rsidRPr="00E51EC2" w:rsidRDefault="00E51EC2" w:rsidP="00E51EC2">
                <w:pPr>
                  <w:widowControl w:val="0"/>
                  <w:spacing w:after="60" w:line="276" w:lineRule="auto"/>
                  <w:jc w:val="both"/>
                  <w:rPr>
                    <w:rFonts w:ascii="Arial" w:eastAsia="Times New Roman" w:hAnsi="Arial" w:cs="Times New Roman"/>
                    <w:szCs w:val="24"/>
                  </w:rPr>
                </w:pPr>
                <w:r w:rsidRPr="00E51EC2">
                  <w:rPr>
                    <w:rFonts w:ascii="Arial" w:eastAsia="Times New Roman" w:hAnsi="Arial" w:cs="Times New Roman"/>
                    <w:szCs w:val="24"/>
                  </w:rPr>
                  <w:t xml:space="preserve">      </w:t>
                </w:r>
              </w:p>
            </w:tc>
            <w:tc>
              <w:tcPr>
                <w:tcW w:w="1809" w:type="dxa"/>
              </w:tcPr>
              <w:p w14:paraId="1D55FD66" w14:textId="77777777" w:rsidR="00E51EC2" w:rsidRPr="00E51EC2" w:rsidRDefault="00E51EC2" w:rsidP="00E51EC2">
                <w:pPr>
                  <w:widowControl w:val="0"/>
                  <w:spacing w:after="60" w:line="276" w:lineRule="auto"/>
                  <w:jc w:val="both"/>
                  <w:rPr>
                    <w:rFonts w:ascii="Arial" w:eastAsia="Times New Roman" w:hAnsi="Arial" w:cs="Times New Roman"/>
                    <w:szCs w:val="24"/>
                  </w:rPr>
                </w:pPr>
              </w:p>
            </w:tc>
          </w:tr>
        </w:tbl>
        <w:p w14:paraId="66D1B81B" w14:textId="77777777" w:rsidR="00E51EC2" w:rsidRPr="00E51EC2" w:rsidRDefault="00E51EC2" w:rsidP="00E51EC2">
          <w:pPr>
            <w:spacing w:after="200" w:line="276" w:lineRule="auto"/>
          </w:pPr>
        </w:p>
      </w:tc>
      <w:tc>
        <w:tcPr>
          <w:tcW w:w="4079" w:type="dxa"/>
          <w:tcBorders>
            <w:top w:val="single" w:sz="4" w:space="0" w:color="auto"/>
            <w:left w:val="single" w:sz="4" w:space="0" w:color="auto"/>
            <w:bottom w:val="nil"/>
            <w:right w:val="single" w:sz="4" w:space="0" w:color="auto"/>
          </w:tcBorders>
          <w:vAlign w:val="center"/>
          <w:hideMark/>
        </w:tcPr>
        <w:p w14:paraId="1690CF7C" w14:textId="77777777" w:rsidR="00E51EC2" w:rsidRPr="00E51EC2" w:rsidRDefault="00E51EC2" w:rsidP="00E51EC2">
          <w:pPr>
            <w:tabs>
              <w:tab w:val="center" w:pos="4819"/>
              <w:tab w:val="right" w:pos="9638"/>
            </w:tabs>
            <w:spacing w:after="0" w:line="240" w:lineRule="atLeast"/>
            <w:jc w:val="center"/>
            <w:rPr>
              <w:rFonts w:ascii="Arial" w:eastAsia="Times New Roman" w:hAnsi="Arial" w:cs="Times New Roman"/>
              <w:b/>
            </w:rPr>
          </w:pPr>
          <w:r w:rsidRPr="00E51EC2">
            <w:rPr>
              <w:rFonts w:ascii="Arial" w:eastAsia="Times New Roman" w:hAnsi="Arial" w:cs="Times New Roman"/>
              <w:b/>
            </w:rPr>
            <w:t>Regione Puglia</w:t>
          </w:r>
        </w:p>
        <w:p w14:paraId="4C747C32" w14:textId="77777777" w:rsidR="00E51EC2" w:rsidRPr="00E51EC2" w:rsidRDefault="00E51EC2" w:rsidP="00E51EC2">
          <w:pPr>
            <w:tabs>
              <w:tab w:val="center" w:pos="4819"/>
              <w:tab w:val="right" w:pos="9638"/>
            </w:tabs>
            <w:spacing w:after="0" w:line="240" w:lineRule="atLeast"/>
            <w:jc w:val="center"/>
            <w:rPr>
              <w:rFonts w:ascii="Arial" w:eastAsia="Times New Roman" w:hAnsi="Arial" w:cs="Times New Roman"/>
            </w:rPr>
          </w:pPr>
          <w:r w:rsidRPr="00E51EC2">
            <w:rPr>
              <w:rFonts w:ascii="Arial" w:eastAsia="Times New Roman" w:hAnsi="Arial" w:cs="Times New Roman"/>
            </w:rPr>
            <w:t xml:space="preserve">Procedure per la gestione del </w:t>
          </w:r>
        </w:p>
        <w:p w14:paraId="478E9E74" w14:textId="77777777" w:rsidR="00056ABE" w:rsidRPr="009C798A" w:rsidRDefault="00056ABE" w:rsidP="00056ABE">
          <w:pPr>
            <w:pStyle w:val="Header"/>
            <w:jc w:val="center"/>
            <w:rPr>
              <w:rFonts w:ascii="Arial" w:hAnsi="Arial"/>
              <w:lang w:val="fr-FR"/>
            </w:rPr>
          </w:pPr>
          <w:r w:rsidRPr="009C798A">
            <w:rPr>
              <w:rFonts w:ascii="Arial" w:hAnsi="Arial"/>
              <w:lang w:val="fr-FR"/>
            </w:rPr>
            <w:t>PR 2021-2027 (FSE+)</w:t>
          </w:r>
        </w:p>
        <w:p w14:paraId="5F138C30" w14:textId="77777777" w:rsidR="00DB53D2" w:rsidRPr="009C798A" w:rsidRDefault="00056ABE" w:rsidP="00DB53D2">
          <w:pPr>
            <w:pStyle w:val="Header"/>
            <w:jc w:val="center"/>
            <w:rPr>
              <w:rFonts w:ascii="Arial" w:hAnsi="Arial"/>
              <w:b/>
              <w:lang w:val="fr-FR"/>
            </w:rPr>
          </w:pPr>
          <w:r w:rsidRPr="009C798A">
            <w:rPr>
              <w:rStyle w:val="TitoloPOSCarattere"/>
              <w:rFonts w:eastAsiaTheme="minorHAnsi"/>
              <w:lang w:val="fr-FR"/>
            </w:rPr>
            <w:t xml:space="preserve">POS </w:t>
          </w:r>
          <w:r w:rsidR="00AF701B" w:rsidRPr="009C798A">
            <w:rPr>
              <w:rStyle w:val="TitoloPOSCarattere"/>
              <w:rFonts w:eastAsiaTheme="minorHAnsi"/>
              <w:lang w:val="fr-FR"/>
            </w:rPr>
            <w:t>D</w:t>
          </w:r>
          <w:r w:rsidRPr="009C798A">
            <w:rPr>
              <w:rStyle w:val="TitoloPOSCarattere"/>
              <w:rFonts w:eastAsiaTheme="minorHAnsi"/>
              <w:lang w:val="fr-FR"/>
            </w:rPr>
            <w:t>.1.b</w:t>
          </w:r>
        </w:p>
        <w:p w14:paraId="0A15270C" w14:textId="5743CCC5" w:rsidR="00E51EC2" w:rsidRPr="009C798A" w:rsidRDefault="00E51EC2" w:rsidP="00DB53D2">
          <w:pPr>
            <w:pStyle w:val="Header"/>
            <w:jc w:val="center"/>
            <w:rPr>
              <w:rFonts w:ascii="Arial" w:eastAsia="Times New Roman" w:hAnsi="Arial" w:cs="Times New Roman"/>
              <w:b/>
              <w:sz w:val="18"/>
              <w:szCs w:val="18"/>
              <w:lang w:val="fr-FR"/>
            </w:rPr>
          </w:pPr>
          <w:r w:rsidRPr="009C798A">
            <w:rPr>
              <w:rFonts w:ascii="Arial" w:eastAsia="Times New Roman" w:hAnsi="Arial" w:cs="Times New Roman"/>
              <w:b/>
              <w:sz w:val="20"/>
              <w:szCs w:val="20"/>
              <w:lang w:val="fr-FR"/>
            </w:rPr>
            <w:t>Versione 1</w:t>
          </w:r>
        </w:p>
      </w:tc>
    </w:tr>
    <w:tr w:rsidR="00E51EC2" w:rsidRPr="00E51EC2" w14:paraId="525F97E1" w14:textId="77777777" w:rsidTr="006D5F54">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36951238" w14:textId="77777777" w:rsidR="00E51EC2" w:rsidRPr="009C798A" w:rsidRDefault="00E51EC2" w:rsidP="00E51EC2">
          <w:pPr>
            <w:tabs>
              <w:tab w:val="center" w:pos="4819"/>
              <w:tab w:val="right" w:pos="9638"/>
            </w:tabs>
            <w:spacing w:after="0" w:line="240" w:lineRule="auto"/>
            <w:rPr>
              <w:rFonts w:ascii="Arial" w:eastAsia="Times New Roman" w:hAnsi="Arial" w:cs="Times New Roman"/>
              <w:b/>
              <w:sz w:val="8"/>
              <w:szCs w:val="8"/>
              <w:lang w:val="fr-FR"/>
            </w:rPr>
          </w:pPr>
        </w:p>
        <w:p w14:paraId="0FE8B9BA" w14:textId="7306C9E8" w:rsidR="00E51EC2" w:rsidRPr="00E51EC2" w:rsidRDefault="00E51EC2" w:rsidP="009C798A">
          <w:pPr>
            <w:tabs>
              <w:tab w:val="center" w:pos="4819"/>
              <w:tab w:val="right" w:pos="9638"/>
            </w:tabs>
            <w:spacing w:before="60" w:after="60" w:line="240" w:lineRule="auto"/>
            <w:jc w:val="center"/>
            <w:rPr>
              <w:rFonts w:ascii="Arial" w:eastAsia="Times New Roman" w:hAnsi="Arial" w:cs="Times New Roman"/>
              <w:b/>
              <w:sz w:val="24"/>
              <w:szCs w:val="24"/>
            </w:rPr>
          </w:pPr>
          <w:r w:rsidRPr="00E51EC2">
            <w:rPr>
              <w:rFonts w:ascii="Arial" w:eastAsia="Times New Roman" w:hAnsi="Arial" w:cs="Times New Roman"/>
              <w:b/>
              <w:sz w:val="24"/>
              <w:szCs w:val="24"/>
            </w:rPr>
            <w:t xml:space="preserve">Procedura Operativa Standard </w:t>
          </w:r>
          <w:r w:rsidR="00AF701B">
            <w:rPr>
              <w:rFonts w:ascii="Arial" w:eastAsia="Times New Roman" w:hAnsi="Arial" w:cs="Times New Roman"/>
              <w:b/>
              <w:sz w:val="24"/>
              <w:szCs w:val="24"/>
            </w:rPr>
            <w:t>D</w:t>
          </w:r>
          <w:r w:rsidRPr="00E51EC2">
            <w:rPr>
              <w:rFonts w:ascii="Arial" w:eastAsia="Times New Roman" w:hAnsi="Arial" w:cs="Times New Roman"/>
              <w:b/>
              <w:sz w:val="24"/>
              <w:szCs w:val="24"/>
            </w:rPr>
            <w:t>.1.</w:t>
          </w:r>
          <w:r w:rsidR="00AE5B20">
            <w:rPr>
              <w:rFonts w:ascii="Arial" w:eastAsia="Times New Roman" w:hAnsi="Arial" w:cs="Times New Roman"/>
              <w:b/>
              <w:sz w:val="24"/>
              <w:szCs w:val="24"/>
            </w:rPr>
            <w:t>b</w:t>
          </w:r>
        </w:p>
        <w:p w14:paraId="6E29BDB4" w14:textId="0F6C6866" w:rsidR="00E51EC2" w:rsidRPr="00E51EC2" w:rsidRDefault="00A76319" w:rsidP="009C798A">
          <w:pPr>
            <w:tabs>
              <w:tab w:val="center" w:pos="4819"/>
              <w:tab w:val="right" w:pos="9638"/>
            </w:tabs>
            <w:spacing w:before="120" w:after="120" w:line="240" w:lineRule="auto"/>
            <w:jc w:val="center"/>
            <w:rPr>
              <w:rFonts w:ascii="Arial" w:eastAsia="Times New Roman" w:hAnsi="Arial" w:cs="Arial"/>
              <w:b/>
              <w:color w:val="00B050"/>
              <w:sz w:val="28"/>
              <w:szCs w:val="28"/>
            </w:rPr>
          </w:pPr>
          <w:r>
            <w:rPr>
              <w:rFonts w:ascii="Arial" w:hAnsi="Arial" w:cs="Arial"/>
              <w:b/>
              <w:color w:val="1F3864" w:themeColor="accent5" w:themeShade="80"/>
              <w:sz w:val="24"/>
            </w:rPr>
            <w:t>Selezione delle operazioni per la realizzazione di attività in concessione tramite Avvisi Pubblici a Piccole Medie e Grandi Imprese</w:t>
          </w:r>
        </w:p>
      </w:tc>
    </w:tr>
  </w:tbl>
  <w:p w14:paraId="7BDB4C80" w14:textId="0A469F0F" w:rsidR="00436C0C" w:rsidRDefault="0043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A0"/>
    <w:multiLevelType w:val="hybridMultilevel"/>
    <w:tmpl w:val="6A5CEB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9B11C0"/>
    <w:multiLevelType w:val="hybridMultilevel"/>
    <w:tmpl w:val="E38023F0"/>
    <w:lvl w:ilvl="0" w:tplc="3106FE10">
      <w:start w:val="1"/>
      <w:numFmt w:val="decimal"/>
      <w:lvlText w:val="%1)"/>
      <w:lvlJc w:val="left"/>
      <w:pPr>
        <w:ind w:left="113" w:hanging="708"/>
      </w:pPr>
      <w:rPr>
        <w:rFonts w:hint="default"/>
        <w:b/>
        <w:bCs/>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2A971BB7"/>
    <w:multiLevelType w:val="hybridMultilevel"/>
    <w:tmpl w:val="DEA62E7E"/>
    <w:lvl w:ilvl="0" w:tplc="26866568">
      <w:start w:val="1"/>
      <w:numFmt w:val="lowerLetter"/>
      <w:lvlText w:val="%1)"/>
      <w:lvlJc w:val="left"/>
      <w:pPr>
        <w:ind w:left="113" w:hanging="708"/>
      </w:pPr>
      <w:rPr>
        <w:rFonts w:hint="default"/>
        <w:b w:val="0"/>
        <w:bCs w:val="0"/>
        <w:strike w:val="0"/>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3" w15:restartNumberingAfterBreak="0">
    <w:nsid w:val="56BA6D74"/>
    <w:multiLevelType w:val="hybridMultilevel"/>
    <w:tmpl w:val="79564B56"/>
    <w:lvl w:ilvl="0" w:tplc="96ACBCF6">
      <w:numFmt w:val="bullet"/>
      <w:lvlText w:val="□"/>
      <w:lvlJc w:val="left"/>
      <w:pPr>
        <w:ind w:left="473" w:hanging="250"/>
      </w:pPr>
      <w:rPr>
        <w:rFonts w:ascii="Arial" w:eastAsia="Arial" w:hAnsi="Arial" w:cs="Arial" w:hint="default"/>
        <w:b/>
        <w:bCs/>
        <w:w w:val="100"/>
        <w:sz w:val="28"/>
        <w:szCs w:val="28"/>
      </w:rPr>
    </w:lvl>
    <w:lvl w:ilvl="1" w:tplc="BFAA90DE">
      <w:numFmt w:val="bullet"/>
      <w:lvlText w:val="•"/>
      <w:lvlJc w:val="left"/>
      <w:pPr>
        <w:ind w:left="1422" w:hanging="250"/>
      </w:pPr>
      <w:rPr>
        <w:rFonts w:hint="default"/>
      </w:rPr>
    </w:lvl>
    <w:lvl w:ilvl="2" w:tplc="3BBE43EA">
      <w:numFmt w:val="bullet"/>
      <w:lvlText w:val="•"/>
      <w:lvlJc w:val="left"/>
      <w:pPr>
        <w:ind w:left="2365" w:hanging="250"/>
      </w:pPr>
      <w:rPr>
        <w:rFonts w:hint="default"/>
      </w:rPr>
    </w:lvl>
    <w:lvl w:ilvl="3" w:tplc="B6765D28">
      <w:numFmt w:val="bullet"/>
      <w:lvlText w:val="•"/>
      <w:lvlJc w:val="left"/>
      <w:pPr>
        <w:ind w:left="3307" w:hanging="250"/>
      </w:pPr>
      <w:rPr>
        <w:rFonts w:hint="default"/>
      </w:rPr>
    </w:lvl>
    <w:lvl w:ilvl="4" w:tplc="4CC69FFC">
      <w:numFmt w:val="bullet"/>
      <w:lvlText w:val="•"/>
      <w:lvlJc w:val="left"/>
      <w:pPr>
        <w:ind w:left="4250" w:hanging="250"/>
      </w:pPr>
      <w:rPr>
        <w:rFonts w:hint="default"/>
      </w:rPr>
    </w:lvl>
    <w:lvl w:ilvl="5" w:tplc="EDDA7386">
      <w:numFmt w:val="bullet"/>
      <w:lvlText w:val="•"/>
      <w:lvlJc w:val="left"/>
      <w:pPr>
        <w:ind w:left="5193" w:hanging="250"/>
      </w:pPr>
      <w:rPr>
        <w:rFonts w:hint="default"/>
      </w:rPr>
    </w:lvl>
    <w:lvl w:ilvl="6" w:tplc="806C26EA">
      <w:numFmt w:val="bullet"/>
      <w:lvlText w:val="•"/>
      <w:lvlJc w:val="left"/>
      <w:pPr>
        <w:ind w:left="6135" w:hanging="250"/>
      </w:pPr>
      <w:rPr>
        <w:rFonts w:hint="default"/>
      </w:rPr>
    </w:lvl>
    <w:lvl w:ilvl="7" w:tplc="68E0D096">
      <w:numFmt w:val="bullet"/>
      <w:lvlText w:val="•"/>
      <w:lvlJc w:val="left"/>
      <w:pPr>
        <w:ind w:left="7078" w:hanging="250"/>
      </w:pPr>
      <w:rPr>
        <w:rFonts w:hint="default"/>
      </w:rPr>
    </w:lvl>
    <w:lvl w:ilvl="8" w:tplc="A282CBC8">
      <w:numFmt w:val="bullet"/>
      <w:lvlText w:val="•"/>
      <w:lvlJc w:val="left"/>
      <w:pPr>
        <w:ind w:left="8021" w:hanging="250"/>
      </w:pPr>
      <w:rPr>
        <w:rFonts w:hint="default"/>
      </w:rPr>
    </w:lvl>
  </w:abstractNum>
  <w:num w:numId="1" w16cid:durableId="60373153">
    <w:abstractNumId w:val="0"/>
  </w:num>
  <w:num w:numId="2" w16cid:durableId="1460803303">
    <w:abstractNumId w:val="2"/>
  </w:num>
  <w:num w:numId="3" w16cid:durableId="1758283689">
    <w:abstractNumId w:val="3"/>
  </w:num>
  <w:num w:numId="4" w16cid:durableId="568421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3EA"/>
    <w:rsid w:val="00013E1C"/>
    <w:rsid w:val="00056ABE"/>
    <w:rsid w:val="00071440"/>
    <w:rsid w:val="000B682D"/>
    <w:rsid w:val="000C6736"/>
    <w:rsid w:val="000D59DC"/>
    <w:rsid w:val="000D6695"/>
    <w:rsid w:val="000F2220"/>
    <w:rsid w:val="000F6317"/>
    <w:rsid w:val="0012454E"/>
    <w:rsid w:val="00153F2F"/>
    <w:rsid w:val="001643B0"/>
    <w:rsid w:val="00195BBA"/>
    <w:rsid w:val="001D0912"/>
    <w:rsid w:val="001D7A1B"/>
    <w:rsid w:val="001F0F89"/>
    <w:rsid w:val="001F3B62"/>
    <w:rsid w:val="00286BEE"/>
    <w:rsid w:val="002B0257"/>
    <w:rsid w:val="002D65C1"/>
    <w:rsid w:val="002F1CC3"/>
    <w:rsid w:val="00331643"/>
    <w:rsid w:val="0033584E"/>
    <w:rsid w:val="00341758"/>
    <w:rsid w:val="003458D4"/>
    <w:rsid w:val="0037037C"/>
    <w:rsid w:val="003956B1"/>
    <w:rsid w:val="003A2FD2"/>
    <w:rsid w:val="003F7B38"/>
    <w:rsid w:val="00436C0C"/>
    <w:rsid w:val="004C46C8"/>
    <w:rsid w:val="00506361"/>
    <w:rsid w:val="0050788D"/>
    <w:rsid w:val="00550596"/>
    <w:rsid w:val="00560A0D"/>
    <w:rsid w:val="0056155E"/>
    <w:rsid w:val="0056244B"/>
    <w:rsid w:val="00580C97"/>
    <w:rsid w:val="005938E0"/>
    <w:rsid w:val="005A5784"/>
    <w:rsid w:val="005B6DEE"/>
    <w:rsid w:val="005C5F0E"/>
    <w:rsid w:val="005C6EB8"/>
    <w:rsid w:val="005E6930"/>
    <w:rsid w:val="00605C4F"/>
    <w:rsid w:val="00642399"/>
    <w:rsid w:val="00653E4B"/>
    <w:rsid w:val="006544F0"/>
    <w:rsid w:val="0069770E"/>
    <w:rsid w:val="00757BAF"/>
    <w:rsid w:val="00773EDA"/>
    <w:rsid w:val="00774FD2"/>
    <w:rsid w:val="007C0BFE"/>
    <w:rsid w:val="007E17F5"/>
    <w:rsid w:val="00885D43"/>
    <w:rsid w:val="008E7C15"/>
    <w:rsid w:val="00903456"/>
    <w:rsid w:val="009312A5"/>
    <w:rsid w:val="009541D3"/>
    <w:rsid w:val="009C4B8A"/>
    <w:rsid w:val="009C798A"/>
    <w:rsid w:val="009D5F10"/>
    <w:rsid w:val="009D5F22"/>
    <w:rsid w:val="009E59D2"/>
    <w:rsid w:val="00A17610"/>
    <w:rsid w:val="00A52ABD"/>
    <w:rsid w:val="00A7205D"/>
    <w:rsid w:val="00A76319"/>
    <w:rsid w:val="00A77934"/>
    <w:rsid w:val="00A97726"/>
    <w:rsid w:val="00AB687B"/>
    <w:rsid w:val="00AD53D7"/>
    <w:rsid w:val="00AE10D7"/>
    <w:rsid w:val="00AE5B20"/>
    <w:rsid w:val="00AF701B"/>
    <w:rsid w:val="00B2191F"/>
    <w:rsid w:val="00B44174"/>
    <w:rsid w:val="00B81BFB"/>
    <w:rsid w:val="00BB7E6D"/>
    <w:rsid w:val="00C174B2"/>
    <w:rsid w:val="00C2169A"/>
    <w:rsid w:val="00C3127B"/>
    <w:rsid w:val="00C353EA"/>
    <w:rsid w:val="00C52E7B"/>
    <w:rsid w:val="00CF05D1"/>
    <w:rsid w:val="00D535E6"/>
    <w:rsid w:val="00D65695"/>
    <w:rsid w:val="00D81000"/>
    <w:rsid w:val="00D96026"/>
    <w:rsid w:val="00DB53D2"/>
    <w:rsid w:val="00E41B15"/>
    <w:rsid w:val="00E51EC2"/>
    <w:rsid w:val="00E60088"/>
    <w:rsid w:val="00EA51F8"/>
    <w:rsid w:val="00F54E60"/>
    <w:rsid w:val="00F817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D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3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36C0C"/>
    <w:pPr>
      <w:tabs>
        <w:tab w:val="center" w:pos="4819"/>
        <w:tab w:val="right" w:pos="9638"/>
      </w:tabs>
      <w:spacing w:after="0" w:line="240" w:lineRule="auto"/>
    </w:pPr>
  </w:style>
  <w:style w:type="character" w:customStyle="1" w:styleId="HeaderChar">
    <w:name w:val="Header Char"/>
    <w:basedOn w:val="DefaultParagraphFont"/>
    <w:link w:val="Header"/>
    <w:rsid w:val="00436C0C"/>
  </w:style>
  <w:style w:type="paragraph" w:styleId="Footer">
    <w:name w:val="footer"/>
    <w:basedOn w:val="Normal"/>
    <w:link w:val="FooterChar"/>
    <w:uiPriority w:val="99"/>
    <w:unhideWhenUsed/>
    <w:rsid w:val="00436C0C"/>
    <w:pPr>
      <w:tabs>
        <w:tab w:val="center" w:pos="4819"/>
        <w:tab w:val="right" w:pos="9638"/>
      </w:tabs>
      <w:spacing w:after="0" w:line="240" w:lineRule="auto"/>
    </w:pPr>
  </w:style>
  <w:style w:type="character" w:customStyle="1" w:styleId="FooterChar">
    <w:name w:val="Footer Char"/>
    <w:basedOn w:val="DefaultParagraphFont"/>
    <w:link w:val="Footer"/>
    <w:uiPriority w:val="99"/>
    <w:rsid w:val="00436C0C"/>
  </w:style>
  <w:style w:type="character" w:customStyle="1" w:styleId="TitoloPOSCarattere">
    <w:name w:val="Titolo POS Carattere"/>
    <w:link w:val="TitoloPOS"/>
    <w:locked/>
    <w:rsid w:val="00436C0C"/>
    <w:rPr>
      <w:rFonts w:ascii="Arial" w:eastAsia="Times New Roman" w:hAnsi="Arial" w:cs="Times New Roman"/>
      <w:b/>
      <w:szCs w:val="24"/>
      <w:lang w:eastAsia="it-IT"/>
    </w:rPr>
  </w:style>
  <w:style w:type="paragraph" w:customStyle="1" w:styleId="TitoloPOS">
    <w:name w:val="Titolo POS"/>
    <w:basedOn w:val="Header"/>
    <w:link w:val="TitoloPOSCarattere"/>
    <w:rsid w:val="00436C0C"/>
    <w:pPr>
      <w:spacing w:line="240" w:lineRule="atLeast"/>
      <w:jc w:val="center"/>
    </w:pPr>
    <w:rPr>
      <w:rFonts w:ascii="Arial" w:eastAsia="Times New Roman" w:hAnsi="Arial" w:cs="Times New Roman"/>
      <w:b/>
      <w:szCs w:val="24"/>
      <w:lang w:eastAsia="it-IT"/>
    </w:rPr>
  </w:style>
  <w:style w:type="paragraph" w:styleId="BalloonText">
    <w:name w:val="Balloon Text"/>
    <w:basedOn w:val="Normal"/>
    <w:link w:val="BalloonTextChar"/>
    <w:uiPriority w:val="99"/>
    <w:semiHidden/>
    <w:unhideWhenUsed/>
    <w:rsid w:val="005A5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7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99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F2AA8-3542-43CE-ABA9-3ED358D0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2024-04-18T17:10:00Z</dcterms:created>
  <dcterms:modified xsi:type="dcterms:W3CDTF">2024-04-18T17:10:00Z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2023-06-28T10:12:03Z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aab855d2-d221-46aa-9ea6-b108bbb76b3a</vt:lpwstr>
  </property>
  <property fmtid="{D5CDD505-2E9C-101B-9397-08002B2CF9AE}" pid="8" name="MSIP_Label_ea60d57e-af5b-4752-ac57-3e4f28ca11dc_ContentBits">
    <vt:lpwstr>0</vt:lpwstr>
  </property>
</Properties>
</file>